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C67" w:rsidRDefault="005C68A4" w:rsidP="00690C67">
      <w:pPr>
        <w:pStyle w:val="Default"/>
      </w:pPr>
      <w:r>
        <w:br/>
      </w:r>
      <w:r>
        <w:br/>
      </w:r>
    </w:p>
    <w:p w:rsidR="00D8089E" w:rsidRPr="00090B71" w:rsidRDefault="009A185E" w:rsidP="00090B71">
      <w:pPr>
        <w:pStyle w:val="Default"/>
        <w:spacing w:line="360" w:lineRule="auto"/>
        <w:jc w:val="center"/>
        <w:rPr>
          <w:rFonts w:ascii="Arial" w:hAnsi="Arial" w:cs="Arial"/>
          <w:b/>
          <w:sz w:val="40"/>
          <w:szCs w:val="40"/>
        </w:rPr>
      </w:pPr>
      <w:r>
        <w:rPr>
          <w:rFonts w:ascii="Arial" w:hAnsi="Arial" w:cs="Arial"/>
          <w:b/>
          <w:sz w:val="40"/>
          <w:szCs w:val="40"/>
        </w:rPr>
        <w:t xml:space="preserve">Interoperabilita </w:t>
      </w:r>
      <w:r w:rsidR="00B31774">
        <w:rPr>
          <w:rFonts w:ascii="Arial" w:hAnsi="Arial" w:cs="Arial"/>
          <w:b/>
          <w:sz w:val="40"/>
          <w:szCs w:val="40"/>
        </w:rPr>
        <w:t xml:space="preserve">Databáze jihočeské moderní architektury s </w:t>
      </w:r>
      <w:r w:rsidR="00FE7C14">
        <w:rPr>
          <w:rFonts w:ascii="Arial" w:hAnsi="Arial" w:cs="Arial"/>
          <w:b/>
          <w:sz w:val="40"/>
          <w:szCs w:val="40"/>
        </w:rPr>
        <w:t>vybraný</w:t>
      </w:r>
      <w:r w:rsidR="00B31774">
        <w:rPr>
          <w:rFonts w:ascii="Arial" w:hAnsi="Arial" w:cs="Arial"/>
          <w:b/>
          <w:sz w:val="40"/>
          <w:szCs w:val="40"/>
        </w:rPr>
        <w:t>mi</w:t>
      </w:r>
      <w:r w:rsidR="00FE7C14">
        <w:rPr>
          <w:rFonts w:ascii="Arial" w:hAnsi="Arial" w:cs="Arial"/>
          <w:b/>
          <w:sz w:val="40"/>
          <w:szCs w:val="40"/>
        </w:rPr>
        <w:t xml:space="preserve"> </w:t>
      </w:r>
      <w:r>
        <w:rPr>
          <w:rFonts w:ascii="Arial" w:hAnsi="Arial" w:cs="Arial"/>
          <w:b/>
          <w:sz w:val="40"/>
          <w:szCs w:val="40"/>
        </w:rPr>
        <w:t>databáz</w:t>
      </w:r>
      <w:r w:rsidR="00B31774">
        <w:rPr>
          <w:rFonts w:ascii="Arial" w:hAnsi="Arial" w:cs="Arial"/>
          <w:b/>
          <w:sz w:val="40"/>
          <w:szCs w:val="40"/>
        </w:rPr>
        <w:t>emi</w:t>
      </w:r>
      <w:r>
        <w:rPr>
          <w:rFonts w:ascii="Arial" w:hAnsi="Arial" w:cs="Arial"/>
          <w:b/>
          <w:sz w:val="40"/>
          <w:szCs w:val="40"/>
        </w:rPr>
        <w:t xml:space="preserve"> architektury</w:t>
      </w:r>
    </w:p>
    <w:p w:rsidR="00090B71" w:rsidRPr="00C61591" w:rsidRDefault="00AC3D23" w:rsidP="00C61591">
      <w:pPr>
        <w:pStyle w:val="Default"/>
        <w:spacing w:line="360" w:lineRule="auto"/>
        <w:jc w:val="center"/>
        <w:rPr>
          <w:rFonts w:ascii="Arial" w:hAnsi="Arial" w:cs="Arial"/>
          <w:bCs/>
        </w:rPr>
      </w:pPr>
      <w:r>
        <w:rPr>
          <w:rFonts w:ascii="Arial" w:hAnsi="Arial" w:cs="Arial"/>
          <w:bCs/>
        </w:rPr>
        <w:br/>
      </w:r>
      <w:r w:rsidR="00C61591" w:rsidRPr="00C61591">
        <w:rPr>
          <w:rFonts w:ascii="Arial" w:hAnsi="Arial" w:cs="Arial"/>
          <w:bCs/>
        </w:rPr>
        <w:t>ing. arch. Jaromír Srba</w:t>
      </w:r>
    </w:p>
    <w:p w:rsidR="007D797A" w:rsidRDefault="005C68A4" w:rsidP="0051171C">
      <w:pPr>
        <w:pStyle w:val="Default"/>
        <w:spacing w:line="360" w:lineRule="auto"/>
        <w:rPr>
          <w:rFonts w:ascii="Arial" w:hAnsi="Arial" w:cs="Arial"/>
          <w:b/>
          <w:bCs/>
        </w:rPr>
      </w:pPr>
      <w:r>
        <w:rPr>
          <w:rFonts w:ascii="Arial" w:hAnsi="Arial" w:cs="Arial"/>
          <w:b/>
          <w:bCs/>
        </w:rPr>
        <w:br/>
      </w:r>
      <w:r>
        <w:rPr>
          <w:rFonts w:ascii="Arial" w:hAnsi="Arial" w:cs="Arial"/>
          <w:b/>
          <w:bCs/>
        </w:rPr>
        <w:br/>
      </w:r>
      <w:r>
        <w:rPr>
          <w:rFonts w:ascii="Arial" w:hAnsi="Arial" w:cs="Arial"/>
          <w:b/>
          <w:bCs/>
        </w:rPr>
        <w:br/>
      </w:r>
    </w:p>
    <w:p w:rsidR="00AC0863" w:rsidRDefault="00090B71" w:rsidP="0051171C">
      <w:pPr>
        <w:pStyle w:val="Default"/>
        <w:spacing w:line="360" w:lineRule="auto"/>
        <w:rPr>
          <w:rFonts w:ascii="Arial" w:hAnsi="Arial" w:cs="Arial"/>
          <w:b/>
          <w:bCs/>
        </w:rPr>
      </w:pPr>
      <w:r>
        <w:rPr>
          <w:rFonts w:ascii="Arial" w:hAnsi="Arial" w:cs="Arial"/>
          <w:b/>
          <w:bCs/>
        </w:rPr>
        <w:t>Anotace</w:t>
      </w:r>
    </w:p>
    <w:p w:rsidR="0051171C" w:rsidRPr="000604A5" w:rsidRDefault="0051171C" w:rsidP="0051171C">
      <w:pPr>
        <w:pStyle w:val="Default"/>
        <w:spacing w:line="360" w:lineRule="auto"/>
        <w:rPr>
          <w:rFonts w:ascii="Arial" w:hAnsi="Arial" w:cs="Arial"/>
          <w:b/>
          <w:bCs/>
        </w:rPr>
      </w:pPr>
      <w:r>
        <w:rPr>
          <w:rFonts w:ascii="Arial" w:hAnsi="Arial" w:cs="Arial"/>
          <w:b/>
          <w:bCs/>
        </w:rPr>
        <w:br/>
      </w:r>
      <w:r>
        <w:rPr>
          <w:rFonts w:ascii="Arial" w:hAnsi="Arial" w:cs="Arial"/>
        </w:rPr>
        <w:t xml:space="preserve">Tento článek je zaměřen </w:t>
      </w:r>
      <w:r w:rsidR="00991BF0">
        <w:rPr>
          <w:rFonts w:ascii="Arial" w:hAnsi="Arial" w:cs="Arial"/>
        </w:rPr>
        <w:t>na databáz</w:t>
      </w:r>
      <w:r w:rsidR="009A185E">
        <w:rPr>
          <w:rFonts w:ascii="Arial" w:hAnsi="Arial" w:cs="Arial"/>
        </w:rPr>
        <w:t xml:space="preserve">i </w:t>
      </w:r>
      <w:r w:rsidR="00442F81">
        <w:rPr>
          <w:rFonts w:ascii="Arial" w:hAnsi="Arial" w:cs="Arial"/>
        </w:rPr>
        <w:t xml:space="preserve">jihočeské </w:t>
      </w:r>
      <w:r w:rsidR="009A185E">
        <w:rPr>
          <w:rFonts w:ascii="Arial" w:hAnsi="Arial" w:cs="Arial"/>
        </w:rPr>
        <w:t xml:space="preserve">moderní architektury budovanou řešitelem v rámci své doktorské práce a na </w:t>
      </w:r>
      <w:r>
        <w:rPr>
          <w:rFonts w:ascii="Arial" w:hAnsi="Arial" w:cs="Arial"/>
        </w:rPr>
        <w:t>zkoumání možnost</w:t>
      </w:r>
      <w:r w:rsidR="000C2968">
        <w:rPr>
          <w:rFonts w:ascii="Arial" w:hAnsi="Arial" w:cs="Arial"/>
        </w:rPr>
        <w:t>í</w:t>
      </w:r>
      <w:r>
        <w:rPr>
          <w:rFonts w:ascii="Arial" w:hAnsi="Arial" w:cs="Arial"/>
        </w:rPr>
        <w:t xml:space="preserve"> </w:t>
      </w:r>
      <w:r w:rsidR="00170068">
        <w:rPr>
          <w:rFonts w:ascii="Arial" w:hAnsi="Arial" w:cs="Arial"/>
        </w:rPr>
        <w:t xml:space="preserve">a metod </w:t>
      </w:r>
      <w:r w:rsidR="009A185E">
        <w:rPr>
          <w:rFonts w:ascii="Arial" w:hAnsi="Arial" w:cs="Arial"/>
        </w:rPr>
        <w:t xml:space="preserve">sdílení </w:t>
      </w:r>
      <w:r w:rsidR="003F3017">
        <w:rPr>
          <w:rFonts w:ascii="Arial" w:hAnsi="Arial" w:cs="Arial"/>
        </w:rPr>
        <w:t xml:space="preserve">dat spravovaných touto databází s </w:t>
      </w:r>
      <w:r w:rsidR="009A185E">
        <w:rPr>
          <w:rFonts w:ascii="Arial" w:hAnsi="Arial" w:cs="Arial"/>
        </w:rPr>
        <w:t>vybranými dalšími databázemi architektury</w:t>
      </w:r>
      <w:r w:rsidR="003F3017">
        <w:rPr>
          <w:rFonts w:ascii="Arial" w:hAnsi="Arial" w:cs="Arial"/>
        </w:rPr>
        <w:t xml:space="preserve">. </w:t>
      </w:r>
      <w:r w:rsidR="007D0258">
        <w:rPr>
          <w:rFonts w:ascii="Arial" w:hAnsi="Arial" w:cs="Arial"/>
        </w:rPr>
        <w:t>C</w:t>
      </w:r>
      <w:r w:rsidR="00170068">
        <w:rPr>
          <w:rFonts w:ascii="Arial" w:hAnsi="Arial" w:cs="Arial"/>
        </w:rPr>
        <w:t xml:space="preserve">ílem </w:t>
      </w:r>
      <w:r w:rsidR="007D0258">
        <w:rPr>
          <w:rFonts w:ascii="Arial" w:hAnsi="Arial" w:cs="Arial"/>
        </w:rPr>
        <w:t xml:space="preserve">je </w:t>
      </w:r>
      <w:r w:rsidR="003F3017">
        <w:rPr>
          <w:rFonts w:ascii="Arial" w:hAnsi="Arial" w:cs="Arial"/>
        </w:rPr>
        <w:t xml:space="preserve">prozkoumat možnosti a navrhnout řešení pro zajištění vzájemné interoperability těchto databází. </w:t>
      </w:r>
      <w:r w:rsidR="00170068">
        <w:rPr>
          <w:rFonts w:ascii="Arial" w:hAnsi="Arial" w:cs="Arial"/>
        </w:rPr>
        <w:t xml:space="preserve">Zkoumání probíhá za využití analytických a návrhových metod softwarového inženýrství v následujících </w:t>
      </w:r>
      <w:r w:rsidR="00CF0F31">
        <w:rPr>
          <w:rFonts w:ascii="Arial" w:hAnsi="Arial" w:cs="Arial"/>
        </w:rPr>
        <w:t xml:space="preserve">postupných </w:t>
      </w:r>
      <w:r w:rsidR="00170068">
        <w:rPr>
          <w:rFonts w:ascii="Arial" w:hAnsi="Arial" w:cs="Arial"/>
        </w:rPr>
        <w:t xml:space="preserve">krocích: analýza současných metod a prostředků pro </w:t>
      </w:r>
      <w:r w:rsidR="00FE7C14">
        <w:rPr>
          <w:rFonts w:ascii="Arial" w:hAnsi="Arial" w:cs="Arial"/>
        </w:rPr>
        <w:t>sdílení dat uložených v  databázích</w:t>
      </w:r>
      <w:r w:rsidR="00991BF0">
        <w:rPr>
          <w:rFonts w:ascii="Arial" w:hAnsi="Arial" w:cs="Arial"/>
        </w:rPr>
        <w:t xml:space="preserve"> architektury</w:t>
      </w:r>
      <w:r w:rsidR="007D0258">
        <w:rPr>
          <w:rFonts w:ascii="Arial" w:hAnsi="Arial" w:cs="Arial"/>
        </w:rPr>
        <w:t>, analýza potřeb, požadavků</w:t>
      </w:r>
      <w:r w:rsidR="00170068">
        <w:rPr>
          <w:rFonts w:ascii="Arial" w:hAnsi="Arial" w:cs="Arial"/>
        </w:rPr>
        <w:t xml:space="preserve"> </w:t>
      </w:r>
      <w:r w:rsidR="007D0258">
        <w:rPr>
          <w:rFonts w:ascii="Arial" w:hAnsi="Arial" w:cs="Arial"/>
        </w:rPr>
        <w:t xml:space="preserve">a možností </w:t>
      </w:r>
      <w:r w:rsidR="00170068">
        <w:rPr>
          <w:rFonts w:ascii="Arial" w:hAnsi="Arial" w:cs="Arial"/>
        </w:rPr>
        <w:t xml:space="preserve">a následný návrh </w:t>
      </w:r>
      <w:r w:rsidR="007D0258">
        <w:rPr>
          <w:rFonts w:ascii="Arial" w:hAnsi="Arial" w:cs="Arial"/>
        </w:rPr>
        <w:t>doporučeného řešení a způsob</w:t>
      </w:r>
      <w:r w:rsidR="00A5476A">
        <w:rPr>
          <w:rFonts w:ascii="Arial" w:hAnsi="Arial" w:cs="Arial"/>
        </w:rPr>
        <w:t>u</w:t>
      </w:r>
      <w:r w:rsidR="007D0258">
        <w:rPr>
          <w:rFonts w:ascii="Arial" w:hAnsi="Arial" w:cs="Arial"/>
        </w:rPr>
        <w:t xml:space="preserve"> jeho </w:t>
      </w:r>
      <w:r w:rsidR="00170068">
        <w:rPr>
          <w:rFonts w:ascii="Arial" w:hAnsi="Arial" w:cs="Arial"/>
        </w:rPr>
        <w:t xml:space="preserve">implementace do prostředí </w:t>
      </w:r>
      <w:r w:rsidR="00EF5EFE">
        <w:rPr>
          <w:rFonts w:ascii="Arial" w:hAnsi="Arial" w:cs="Arial"/>
        </w:rPr>
        <w:t>rel</w:t>
      </w:r>
      <w:r w:rsidR="007D0258">
        <w:rPr>
          <w:rFonts w:ascii="Arial" w:hAnsi="Arial" w:cs="Arial"/>
        </w:rPr>
        <w:t>a</w:t>
      </w:r>
      <w:r w:rsidR="00EF5EFE">
        <w:rPr>
          <w:rFonts w:ascii="Arial" w:hAnsi="Arial" w:cs="Arial"/>
        </w:rPr>
        <w:t xml:space="preserve">čního databázového modelu. </w:t>
      </w:r>
    </w:p>
    <w:p w:rsidR="00AC0863" w:rsidRDefault="00AC0863" w:rsidP="00690C67">
      <w:pPr>
        <w:pStyle w:val="Default"/>
        <w:spacing w:line="360" w:lineRule="auto"/>
        <w:rPr>
          <w:rFonts w:ascii="Arial" w:hAnsi="Arial" w:cs="Arial"/>
          <w:b/>
          <w:bCs/>
        </w:rPr>
      </w:pPr>
    </w:p>
    <w:p w:rsidR="00B90422" w:rsidRPr="00B90422" w:rsidRDefault="00FE7C14" w:rsidP="00690C67">
      <w:pPr>
        <w:pStyle w:val="Default"/>
        <w:spacing w:line="360" w:lineRule="auto"/>
        <w:rPr>
          <w:rFonts w:ascii="Arial" w:hAnsi="Arial" w:cs="Arial"/>
          <w:b/>
          <w:bCs/>
        </w:rPr>
      </w:pPr>
      <w:r w:rsidRPr="00FE7C14">
        <w:rPr>
          <w:rFonts w:ascii="Arial" w:hAnsi="Arial" w:cs="Arial"/>
          <w:lang/>
        </w:rPr>
        <w:t xml:space="preserve">This article focuses on the </w:t>
      </w:r>
      <w:r>
        <w:rPr>
          <w:rFonts w:ascii="Arial" w:hAnsi="Arial" w:cs="Arial"/>
          <w:lang/>
        </w:rPr>
        <w:t>database</w:t>
      </w:r>
      <w:r w:rsidRPr="00FE7C14">
        <w:rPr>
          <w:rFonts w:ascii="Arial" w:hAnsi="Arial" w:cs="Arial"/>
          <w:lang/>
        </w:rPr>
        <w:t xml:space="preserve"> of modern architecture being built </w:t>
      </w:r>
      <w:r>
        <w:rPr>
          <w:rFonts w:ascii="Arial" w:hAnsi="Arial" w:cs="Arial"/>
          <w:lang/>
        </w:rPr>
        <w:t>by investigator</w:t>
      </w:r>
      <w:r w:rsidRPr="00FE7C14">
        <w:rPr>
          <w:rFonts w:ascii="Arial" w:hAnsi="Arial" w:cs="Arial"/>
          <w:lang/>
        </w:rPr>
        <w:t xml:space="preserve"> in the context of a doctoral thesis and </w:t>
      </w:r>
      <w:r>
        <w:rPr>
          <w:rFonts w:ascii="Arial" w:hAnsi="Arial" w:cs="Arial"/>
          <w:lang/>
        </w:rPr>
        <w:t xml:space="preserve">on </w:t>
      </w:r>
      <w:r w:rsidRPr="00FE7C14">
        <w:rPr>
          <w:rFonts w:ascii="Arial" w:hAnsi="Arial" w:cs="Arial"/>
          <w:lang/>
        </w:rPr>
        <w:t>explor</w:t>
      </w:r>
      <w:r>
        <w:rPr>
          <w:rFonts w:ascii="Arial" w:hAnsi="Arial" w:cs="Arial"/>
          <w:lang/>
        </w:rPr>
        <w:t>es</w:t>
      </w:r>
      <w:r w:rsidRPr="00FE7C14">
        <w:rPr>
          <w:rFonts w:ascii="Arial" w:hAnsi="Arial" w:cs="Arial"/>
          <w:lang/>
        </w:rPr>
        <w:t xml:space="preserve"> options and methods for sharing data managed by the database with other selected architecture</w:t>
      </w:r>
      <w:r>
        <w:rPr>
          <w:rFonts w:ascii="Arial" w:hAnsi="Arial" w:cs="Arial"/>
          <w:lang/>
        </w:rPr>
        <w:t xml:space="preserve"> databases</w:t>
      </w:r>
      <w:r w:rsidRPr="00FE7C14">
        <w:rPr>
          <w:rFonts w:ascii="Arial" w:hAnsi="Arial" w:cs="Arial"/>
          <w:lang/>
        </w:rPr>
        <w:t>. The aim is to explore and propose technical solutions to ensure interoperability of these databases.</w:t>
      </w:r>
      <w:r w:rsidR="00B90422" w:rsidRPr="00B90422">
        <w:rPr>
          <w:rFonts w:ascii="Arial" w:hAnsi="Arial" w:cs="Arial"/>
          <w:lang/>
        </w:rPr>
        <w:t xml:space="preserve"> </w:t>
      </w:r>
      <w:r w:rsidR="00B90422" w:rsidRPr="00B90422">
        <w:rPr>
          <w:rStyle w:val="hps"/>
          <w:rFonts w:ascii="Arial" w:hAnsi="Arial" w:cs="Arial"/>
          <w:lang/>
        </w:rPr>
        <w:t>Exploration</w:t>
      </w:r>
      <w:r w:rsidR="00B90422" w:rsidRPr="00B90422">
        <w:rPr>
          <w:rFonts w:ascii="Arial" w:hAnsi="Arial" w:cs="Arial"/>
          <w:lang/>
        </w:rPr>
        <w:t xml:space="preserve"> </w:t>
      </w:r>
      <w:r w:rsidR="00B90422" w:rsidRPr="00B90422">
        <w:rPr>
          <w:rStyle w:val="hps"/>
          <w:rFonts w:ascii="Arial" w:hAnsi="Arial" w:cs="Arial"/>
          <w:lang/>
        </w:rPr>
        <w:t>takes place</w:t>
      </w:r>
      <w:r w:rsidR="00B90422" w:rsidRPr="00B90422">
        <w:rPr>
          <w:rFonts w:ascii="Arial" w:hAnsi="Arial" w:cs="Arial"/>
          <w:lang/>
        </w:rPr>
        <w:t xml:space="preserve"> </w:t>
      </w:r>
      <w:r w:rsidR="00B90422" w:rsidRPr="00B90422">
        <w:rPr>
          <w:rStyle w:val="hps"/>
          <w:rFonts w:ascii="Arial" w:hAnsi="Arial" w:cs="Arial"/>
          <w:lang/>
        </w:rPr>
        <w:t>using</w:t>
      </w:r>
      <w:r w:rsidR="00B90422" w:rsidRPr="00B90422">
        <w:rPr>
          <w:rFonts w:ascii="Arial" w:hAnsi="Arial" w:cs="Arial"/>
          <w:lang/>
        </w:rPr>
        <w:t xml:space="preserve"> </w:t>
      </w:r>
      <w:r w:rsidR="00B90422" w:rsidRPr="00B90422">
        <w:rPr>
          <w:rStyle w:val="hps"/>
          <w:rFonts w:ascii="Arial" w:hAnsi="Arial" w:cs="Arial"/>
          <w:lang/>
        </w:rPr>
        <w:t>analytical and</w:t>
      </w:r>
      <w:r w:rsidR="00B90422" w:rsidRPr="00B90422">
        <w:rPr>
          <w:rFonts w:ascii="Arial" w:hAnsi="Arial" w:cs="Arial"/>
          <w:lang/>
        </w:rPr>
        <w:t xml:space="preserve"> </w:t>
      </w:r>
      <w:r w:rsidR="00B90422" w:rsidRPr="00B90422">
        <w:rPr>
          <w:rStyle w:val="hps"/>
          <w:rFonts w:ascii="Arial" w:hAnsi="Arial" w:cs="Arial"/>
          <w:lang/>
        </w:rPr>
        <w:t>design methods</w:t>
      </w:r>
      <w:r w:rsidR="00B90422" w:rsidRPr="00B90422">
        <w:rPr>
          <w:rFonts w:ascii="Arial" w:hAnsi="Arial" w:cs="Arial"/>
          <w:lang/>
        </w:rPr>
        <w:t xml:space="preserve"> </w:t>
      </w:r>
      <w:r w:rsidR="00B90422" w:rsidRPr="00B90422">
        <w:rPr>
          <w:rStyle w:val="hps"/>
          <w:rFonts w:ascii="Arial" w:hAnsi="Arial" w:cs="Arial"/>
          <w:lang/>
        </w:rPr>
        <w:t>of software engineering</w:t>
      </w:r>
      <w:r w:rsidR="00B90422" w:rsidRPr="00B90422">
        <w:rPr>
          <w:rFonts w:ascii="Arial" w:hAnsi="Arial" w:cs="Arial"/>
          <w:lang/>
        </w:rPr>
        <w:t xml:space="preserve"> </w:t>
      </w:r>
      <w:r w:rsidR="00B90422" w:rsidRPr="00B90422">
        <w:rPr>
          <w:rStyle w:val="hps"/>
          <w:rFonts w:ascii="Arial" w:hAnsi="Arial" w:cs="Arial"/>
          <w:lang/>
        </w:rPr>
        <w:t>in</w:t>
      </w:r>
      <w:r w:rsidR="00B90422" w:rsidRPr="00B90422">
        <w:rPr>
          <w:rFonts w:ascii="Arial" w:hAnsi="Arial" w:cs="Arial"/>
          <w:lang/>
        </w:rPr>
        <w:t xml:space="preserve"> </w:t>
      </w:r>
      <w:r w:rsidR="00B90422" w:rsidRPr="00B90422">
        <w:rPr>
          <w:rStyle w:val="hps"/>
          <w:rFonts w:ascii="Arial" w:hAnsi="Arial" w:cs="Arial"/>
          <w:lang/>
        </w:rPr>
        <w:t>the following sequential</w:t>
      </w:r>
      <w:r w:rsidR="00B90422" w:rsidRPr="00B90422">
        <w:rPr>
          <w:rFonts w:ascii="Arial" w:hAnsi="Arial" w:cs="Arial"/>
          <w:lang/>
        </w:rPr>
        <w:t xml:space="preserve"> </w:t>
      </w:r>
      <w:r w:rsidR="00B90422" w:rsidRPr="00B90422">
        <w:rPr>
          <w:rStyle w:val="hps"/>
          <w:rFonts w:ascii="Arial" w:hAnsi="Arial" w:cs="Arial"/>
          <w:lang/>
        </w:rPr>
        <w:t>steps</w:t>
      </w:r>
      <w:r w:rsidR="00B90422" w:rsidRPr="00B90422">
        <w:rPr>
          <w:rFonts w:ascii="Arial" w:hAnsi="Arial" w:cs="Arial"/>
          <w:lang/>
        </w:rPr>
        <w:t xml:space="preserve">: </w:t>
      </w:r>
      <w:r w:rsidR="00B90422" w:rsidRPr="00B90422">
        <w:rPr>
          <w:rStyle w:val="hps"/>
          <w:rFonts w:ascii="Arial" w:hAnsi="Arial" w:cs="Arial"/>
          <w:lang/>
        </w:rPr>
        <w:t>analysis of current</w:t>
      </w:r>
      <w:r w:rsidR="00B90422" w:rsidRPr="00B90422">
        <w:rPr>
          <w:rFonts w:ascii="Arial" w:hAnsi="Arial" w:cs="Arial"/>
          <w:lang/>
        </w:rPr>
        <w:t xml:space="preserve"> </w:t>
      </w:r>
      <w:r w:rsidR="00B90422" w:rsidRPr="00B90422">
        <w:rPr>
          <w:rStyle w:val="hps"/>
          <w:rFonts w:ascii="Arial" w:hAnsi="Arial" w:cs="Arial"/>
          <w:lang/>
        </w:rPr>
        <w:t>methods and tools</w:t>
      </w:r>
      <w:r w:rsidR="00B90422" w:rsidRPr="00B90422">
        <w:rPr>
          <w:rFonts w:ascii="Arial" w:hAnsi="Arial" w:cs="Arial"/>
          <w:lang/>
        </w:rPr>
        <w:t xml:space="preserve"> </w:t>
      </w:r>
      <w:r w:rsidR="00B90422" w:rsidRPr="00B90422">
        <w:rPr>
          <w:rStyle w:val="hps"/>
          <w:rFonts w:ascii="Arial" w:hAnsi="Arial" w:cs="Arial"/>
          <w:lang/>
        </w:rPr>
        <w:t>for locating</w:t>
      </w:r>
      <w:r w:rsidR="00B90422" w:rsidRPr="00B90422">
        <w:rPr>
          <w:rFonts w:ascii="Arial" w:hAnsi="Arial" w:cs="Arial"/>
          <w:lang/>
        </w:rPr>
        <w:t xml:space="preserve"> </w:t>
      </w:r>
      <w:r w:rsidR="00B90422" w:rsidRPr="00B90422">
        <w:rPr>
          <w:rStyle w:val="hps"/>
          <w:rFonts w:ascii="Arial" w:hAnsi="Arial" w:cs="Arial"/>
          <w:lang/>
        </w:rPr>
        <w:t xml:space="preserve">works </w:t>
      </w:r>
      <w:r w:rsidR="00B1477C">
        <w:rPr>
          <w:rStyle w:val="hps"/>
          <w:rFonts w:ascii="Arial" w:hAnsi="Arial" w:cs="Arial"/>
          <w:lang/>
        </w:rPr>
        <w:t xml:space="preserve">in </w:t>
      </w:r>
      <w:r w:rsidR="00B90422" w:rsidRPr="00B90422">
        <w:rPr>
          <w:rStyle w:val="hps"/>
          <w:rFonts w:ascii="Arial" w:hAnsi="Arial" w:cs="Arial"/>
          <w:lang/>
        </w:rPr>
        <w:t>architecture</w:t>
      </w:r>
      <w:r w:rsidR="00B90422" w:rsidRPr="00B90422">
        <w:rPr>
          <w:rFonts w:ascii="Arial" w:hAnsi="Arial" w:cs="Arial"/>
          <w:lang/>
        </w:rPr>
        <w:t xml:space="preserve"> </w:t>
      </w:r>
      <w:r w:rsidR="00B1477C">
        <w:rPr>
          <w:rFonts w:ascii="Arial" w:hAnsi="Arial" w:cs="Arial"/>
          <w:lang/>
        </w:rPr>
        <w:t>database</w:t>
      </w:r>
      <w:r w:rsidR="00B90422" w:rsidRPr="00B90422">
        <w:rPr>
          <w:rFonts w:ascii="Arial" w:hAnsi="Arial" w:cs="Arial"/>
          <w:lang/>
        </w:rPr>
        <w:t xml:space="preserve">, analysis of </w:t>
      </w:r>
      <w:r w:rsidR="00B90422" w:rsidRPr="00B90422">
        <w:rPr>
          <w:rStyle w:val="hps"/>
          <w:rFonts w:ascii="Arial" w:hAnsi="Arial" w:cs="Arial"/>
          <w:lang/>
        </w:rPr>
        <w:t>needs, requirements and</w:t>
      </w:r>
      <w:r w:rsidR="00B90422" w:rsidRPr="00B90422">
        <w:rPr>
          <w:rFonts w:ascii="Arial" w:hAnsi="Arial" w:cs="Arial"/>
          <w:lang/>
        </w:rPr>
        <w:t xml:space="preserve"> </w:t>
      </w:r>
      <w:r w:rsidR="00B90422" w:rsidRPr="00B90422">
        <w:rPr>
          <w:rStyle w:val="hps"/>
          <w:rFonts w:ascii="Arial" w:hAnsi="Arial" w:cs="Arial"/>
          <w:lang/>
        </w:rPr>
        <w:t>possibilities</w:t>
      </w:r>
      <w:r w:rsidR="00B90422" w:rsidRPr="00B90422">
        <w:rPr>
          <w:rFonts w:ascii="Arial" w:hAnsi="Arial" w:cs="Arial"/>
          <w:lang/>
        </w:rPr>
        <w:t xml:space="preserve">, the design of </w:t>
      </w:r>
      <w:r w:rsidR="00B90422" w:rsidRPr="00B90422">
        <w:rPr>
          <w:rStyle w:val="hps"/>
          <w:rFonts w:ascii="Arial" w:hAnsi="Arial" w:cs="Arial"/>
          <w:lang/>
        </w:rPr>
        <w:t>the recommended solution</w:t>
      </w:r>
      <w:r w:rsidR="00B90422" w:rsidRPr="00B90422">
        <w:rPr>
          <w:rFonts w:ascii="Arial" w:hAnsi="Arial" w:cs="Arial"/>
          <w:lang/>
        </w:rPr>
        <w:t xml:space="preserve"> </w:t>
      </w:r>
      <w:r w:rsidR="00B90422" w:rsidRPr="00B90422">
        <w:rPr>
          <w:rStyle w:val="hps"/>
          <w:rFonts w:ascii="Arial" w:hAnsi="Arial" w:cs="Arial"/>
          <w:lang/>
        </w:rPr>
        <w:t>and</w:t>
      </w:r>
      <w:r w:rsidR="00B90422" w:rsidRPr="00B90422">
        <w:rPr>
          <w:rFonts w:ascii="Arial" w:hAnsi="Arial" w:cs="Arial"/>
          <w:lang/>
        </w:rPr>
        <w:t xml:space="preserve"> </w:t>
      </w:r>
      <w:r w:rsidR="00B90422" w:rsidRPr="00B90422">
        <w:rPr>
          <w:rStyle w:val="hps"/>
          <w:rFonts w:ascii="Arial" w:hAnsi="Arial" w:cs="Arial"/>
          <w:lang/>
        </w:rPr>
        <w:t>the implementation into</w:t>
      </w:r>
      <w:r w:rsidR="00B90422" w:rsidRPr="00B90422">
        <w:rPr>
          <w:rFonts w:ascii="Arial" w:hAnsi="Arial" w:cs="Arial"/>
          <w:lang/>
        </w:rPr>
        <w:t xml:space="preserve"> </w:t>
      </w:r>
      <w:r w:rsidR="00B90422" w:rsidRPr="00B90422">
        <w:rPr>
          <w:rStyle w:val="hps"/>
          <w:rFonts w:ascii="Arial" w:hAnsi="Arial" w:cs="Arial"/>
          <w:lang/>
        </w:rPr>
        <w:t>the relational</w:t>
      </w:r>
      <w:r w:rsidR="00B90422" w:rsidRPr="00B90422">
        <w:rPr>
          <w:rFonts w:ascii="Arial" w:hAnsi="Arial" w:cs="Arial"/>
          <w:lang/>
        </w:rPr>
        <w:t xml:space="preserve"> </w:t>
      </w:r>
      <w:r w:rsidR="00B90422" w:rsidRPr="00B90422">
        <w:rPr>
          <w:rStyle w:val="hps"/>
          <w:rFonts w:ascii="Arial" w:hAnsi="Arial" w:cs="Arial"/>
          <w:lang/>
        </w:rPr>
        <w:t>database model</w:t>
      </w:r>
      <w:r w:rsidR="00B90422" w:rsidRPr="00B90422">
        <w:rPr>
          <w:rFonts w:ascii="Arial" w:hAnsi="Arial" w:cs="Arial"/>
          <w:lang/>
        </w:rPr>
        <w:t>.</w:t>
      </w:r>
    </w:p>
    <w:p w:rsidR="00AC0863" w:rsidRDefault="00477536" w:rsidP="00690C67">
      <w:pPr>
        <w:pStyle w:val="Default"/>
        <w:spacing w:line="360" w:lineRule="auto"/>
        <w:rPr>
          <w:rFonts w:ascii="Arial" w:hAnsi="Arial" w:cs="Arial"/>
          <w:b/>
          <w:bCs/>
        </w:rPr>
      </w:pPr>
      <w:r>
        <w:rPr>
          <w:rFonts w:ascii="Arial" w:hAnsi="Arial" w:cs="Arial"/>
          <w:b/>
          <w:bCs/>
        </w:rPr>
        <w:br/>
      </w:r>
      <w:r w:rsidR="005C68A4">
        <w:rPr>
          <w:rFonts w:ascii="Arial" w:hAnsi="Arial" w:cs="Arial"/>
          <w:b/>
          <w:bCs/>
        </w:rPr>
        <w:br/>
      </w:r>
      <w:r w:rsidR="005C68A4">
        <w:rPr>
          <w:rFonts w:ascii="Arial" w:hAnsi="Arial" w:cs="Arial"/>
          <w:b/>
          <w:bCs/>
        </w:rPr>
        <w:br/>
      </w:r>
      <w:r w:rsidR="005C68A4">
        <w:rPr>
          <w:rFonts w:ascii="Arial" w:hAnsi="Arial" w:cs="Arial"/>
          <w:b/>
          <w:bCs/>
        </w:rPr>
        <w:lastRenderedPageBreak/>
        <w:br/>
      </w:r>
      <w:r w:rsidR="00690C67" w:rsidRPr="002F66C2">
        <w:rPr>
          <w:rFonts w:ascii="Arial" w:hAnsi="Arial" w:cs="Arial"/>
          <w:b/>
          <w:bCs/>
        </w:rPr>
        <w:t>Úvod</w:t>
      </w:r>
    </w:p>
    <w:p w:rsidR="00690C67" w:rsidRPr="00F57E1A" w:rsidRDefault="00C81E4F" w:rsidP="00F57E1A">
      <w:pPr>
        <w:pStyle w:val="Prosttext"/>
        <w:spacing w:line="360" w:lineRule="auto"/>
        <w:rPr>
          <w:rFonts w:ascii="Arial" w:hAnsi="Arial" w:cs="Arial"/>
          <w:b/>
          <w:bCs/>
          <w:sz w:val="24"/>
          <w:szCs w:val="24"/>
        </w:rPr>
      </w:pPr>
      <w:r>
        <w:rPr>
          <w:rFonts w:ascii="Arial" w:hAnsi="Arial" w:cs="Arial"/>
          <w:b/>
          <w:bCs/>
        </w:rPr>
        <w:br/>
      </w:r>
      <w:r w:rsidRPr="00F57E1A">
        <w:rPr>
          <w:rFonts w:ascii="Arial" w:hAnsi="Arial" w:cs="Arial"/>
          <w:bCs/>
          <w:sz w:val="24"/>
          <w:szCs w:val="24"/>
        </w:rPr>
        <w:t xml:space="preserve">Autor tohoto článku pracuje v rámci zadání své doktorské práce na úkolu </w:t>
      </w:r>
      <w:r w:rsidR="00F57E1A" w:rsidRPr="00F57E1A">
        <w:rPr>
          <w:rFonts w:ascii="Arial" w:hAnsi="Arial" w:cs="Arial"/>
          <w:bCs/>
          <w:sz w:val="24"/>
          <w:szCs w:val="24"/>
        </w:rPr>
        <w:t xml:space="preserve">získat  </w:t>
      </w:r>
      <w:r w:rsidR="00F57E1A" w:rsidRPr="00F57E1A">
        <w:rPr>
          <w:rFonts w:ascii="Arial" w:hAnsi="Arial" w:cs="Arial"/>
          <w:sz w:val="24"/>
          <w:szCs w:val="24"/>
        </w:rPr>
        <w:t>nové poznatky o moderní architektuře v jižních Čechách a poznatky zpracovat a prezentovat formou databáze, přičemž databázová data by měla být zpracována takovým způsobem, aby byla v případě zájmu využitelná i v jiných databázích či informačních  systémech zaměřených na architekturu.</w:t>
      </w:r>
      <w:r w:rsidR="00F57E1A">
        <w:rPr>
          <w:rFonts w:ascii="Arial" w:hAnsi="Arial" w:cs="Arial"/>
          <w:sz w:val="24"/>
          <w:szCs w:val="24"/>
        </w:rPr>
        <w:t xml:space="preserve"> Pro využívání dat získaných řešitelem přicházejí v úvahu především informační systém Národního památkového ústavu, či databáze architektury budované na FA ČVUT, či databáze Docomomo.cz.  </w:t>
      </w:r>
      <w:r w:rsidR="00F57E1A" w:rsidRPr="00CE466E">
        <w:rPr>
          <w:rFonts w:ascii="Arial" w:hAnsi="Arial" w:cs="Arial"/>
          <w:sz w:val="24"/>
          <w:szCs w:val="24"/>
        </w:rPr>
        <w:t>Jde tedy o dosažení interoperability mezi databází budovanou autorem článku a vybranými dalšími databázemi architektury.</w:t>
      </w:r>
      <w:r w:rsidR="00F57E1A" w:rsidRPr="00CE466E">
        <w:rPr>
          <w:rFonts w:ascii="Arial" w:hAnsi="Arial" w:cs="Arial"/>
          <w:sz w:val="24"/>
          <w:szCs w:val="24"/>
        </w:rPr>
        <w:br/>
      </w:r>
      <w:r>
        <w:rPr>
          <w:rFonts w:ascii="Arial" w:hAnsi="Arial" w:cs="Arial"/>
          <w:color w:val="A6A6A6" w:themeColor="background1" w:themeShade="A6"/>
        </w:rPr>
        <w:br/>
      </w:r>
      <w:r w:rsidR="00D8089E" w:rsidRPr="00EA37B3">
        <w:rPr>
          <w:rFonts w:ascii="Arial" w:hAnsi="Arial" w:cs="Arial"/>
          <w:b/>
          <w:bCs/>
        </w:rPr>
        <w:br/>
      </w:r>
      <w:r w:rsidR="00090B71" w:rsidRPr="00F57E1A">
        <w:rPr>
          <w:rFonts w:ascii="Arial" w:hAnsi="Arial" w:cs="Arial"/>
          <w:b/>
          <w:bCs/>
          <w:sz w:val="24"/>
          <w:szCs w:val="24"/>
        </w:rPr>
        <w:t>Cíle, m</w:t>
      </w:r>
      <w:r w:rsidR="00690C67" w:rsidRPr="00F57E1A">
        <w:rPr>
          <w:rFonts w:ascii="Arial" w:hAnsi="Arial" w:cs="Arial"/>
          <w:b/>
          <w:bCs/>
          <w:sz w:val="24"/>
          <w:szCs w:val="24"/>
        </w:rPr>
        <w:t>etody</w:t>
      </w:r>
      <w:r w:rsidR="00090B71" w:rsidRPr="00F57E1A">
        <w:rPr>
          <w:rFonts w:ascii="Arial" w:hAnsi="Arial" w:cs="Arial"/>
          <w:b/>
          <w:bCs/>
          <w:sz w:val="24"/>
          <w:szCs w:val="24"/>
        </w:rPr>
        <w:t>, p</w:t>
      </w:r>
      <w:r w:rsidR="00690C67" w:rsidRPr="00F57E1A">
        <w:rPr>
          <w:rFonts w:ascii="Arial" w:hAnsi="Arial" w:cs="Arial"/>
          <w:b/>
          <w:bCs/>
          <w:sz w:val="24"/>
          <w:szCs w:val="24"/>
        </w:rPr>
        <w:t>ostup</w:t>
      </w:r>
    </w:p>
    <w:p w:rsidR="00AC0863" w:rsidRDefault="00AC0863" w:rsidP="00690C67">
      <w:pPr>
        <w:pStyle w:val="Default"/>
        <w:spacing w:line="360" w:lineRule="auto"/>
        <w:rPr>
          <w:rFonts w:ascii="Arial" w:hAnsi="Arial" w:cs="Arial"/>
          <w:b/>
          <w:bCs/>
        </w:rPr>
      </w:pPr>
    </w:p>
    <w:p w:rsidR="00C4571D" w:rsidRDefault="00DA601D" w:rsidP="00690C67">
      <w:pPr>
        <w:pStyle w:val="Default"/>
        <w:spacing w:line="360" w:lineRule="auto"/>
        <w:rPr>
          <w:rFonts w:ascii="Arial" w:hAnsi="Arial" w:cs="Arial"/>
        </w:rPr>
      </w:pPr>
      <w:r>
        <w:rPr>
          <w:rFonts w:ascii="Arial" w:hAnsi="Arial" w:cs="Arial"/>
        </w:rPr>
        <w:t xml:space="preserve">Cílem práce je </w:t>
      </w:r>
      <w:r w:rsidR="00FE7C14">
        <w:rPr>
          <w:rFonts w:ascii="Arial" w:hAnsi="Arial" w:cs="Arial"/>
        </w:rPr>
        <w:t xml:space="preserve">navrhnout </w:t>
      </w:r>
      <w:r w:rsidR="00442F81">
        <w:rPr>
          <w:rFonts w:ascii="Arial" w:hAnsi="Arial" w:cs="Arial"/>
        </w:rPr>
        <w:t xml:space="preserve">technické </w:t>
      </w:r>
      <w:r w:rsidR="00FE7C14">
        <w:rPr>
          <w:rFonts w:ascii="Arial" w:hAnsi="Arial" w:cs="Arial"/>
        </w:rPr>
        <w:t xml:space="preserve">řešení umožňující vybraným databázím architektury sdílet data uložená v databázi řešitele. </w:t>
      </w:r>
      <w:r w:rsidR="00C4571D">
        <w:rPr>
          <w:rFonts w:ascii="Arial" w:hAnsi="Arial" w:cs="Arial"/>
        </w:rPr>
        <w:t>Z</w:t>
      </w:r>
      <w:r>
        <w:rPr>
          <w:rFonts w:ascii="Arial" w:hAnsi="Arial" w:cs="Arial"/>
        </w:rPr>
        <w:t xml:space="preserve">a využití metod softwarového inženýrství je proto postupováno v následujících krocích: </w:t>
      </w:r>
    </w:p>
    <w:p w:rsidR="00991BF0" w:rsidRPr="002F66C2" w:rsidRDefault="00C4571D" w:rsidP="00690C67">
      <w:pPr>
        <w:pStyle w:val="Default"/>
        <w:spacing w:line="360" w:lineRule="auto"/>
        <w:rPr>
          <w:rFonts w:ascii="Arial" w:hAnsi="Arial" w:cs="Arial"/>
          <w:b/>
          <w:bCs/>
        </w:rPr>
      </w:pPr>
      <w:r>
        <w:rPr>
          <w:rFonts w:ascii="Arial" w:hAnsi="Arial" w:cs="Arial"/>
        </w:rPr>
        <w:t>J</w:t>
      </w:r>
      <w:r w:rsidR="00FE7C14">
        <w:rPr>
          <w:rFonts w:ascii="Arial" w:hAnsi="Arial" w:cs="Arial"/>
          <w:bCs/>
        </w:rPr>
        <w:t>sou</w:t>
      </w:r>
      <w:r w:rsidR="00DA601D">
        <w:rPr>
          <w:rFonts w:ascii="Arial" w:hAnsi="Arial" w:cs="Arial"/>
          <w:bCs/>
        </w:rPr>
        <w:t xml:space="preserve"> z</w:t>
      </w:r>
      <w:r w:rsidR="00991BF0">
        <w:rPr>
          <w:rFonts w:ascii="Arial" w:hAnsi="Arial" w:cs="Arial"/>
          <w:bCs/>
        </w:rPr>
        <w:t>koum</w:t>
      </w:r>
      <w:r w:rsidR="00DA601D">
        <w:rPr>
          <w:rFonts w:ascii="Arial" w:hAnsi="Arial" w:cs="Arial"/>
          <w:bCs/>
        </w:rPr>
        <w:t>án</w:t>
      </w:r>
      <w:r w:rsidR="00FE7C14">
        <w:rPr>
          <w:rFonts w:ascii="Arial" w:hAnsi="Arial" w:cs="Arial"/>
          <w:bCs/>
        </w:rPr>
        <w:t>y</w:t>
      </w:r>
      <w:r w:rsidR="00991BF0">
        <w:rPr>
          <w:rFonts w:ascii="Arial" w:hAnsi="Arial" w:cs="Arial"/>
          <w:bCs/>
        </w:rPr>
        <w:t xml:space="preserve"> </w:t>
      </w:r>
      <w:r w:rsidR="00FE7C14">
        <w:rPr>
          <w:rFonts w:ascii="Arial" w:hAnsi="Arial" w:cs="Arial"/>
          <w:bCs/>
        </w:rPr>
        <w:t xml:space="preserve">vybrané stávající databáze uvažované pro budoucí sdílení dat. Je analyzována a porovnávána struktura dat v těchto </w:t>
      </w:r>
      <w:r w:rsidR="00264F37">
        <w:rPr>
          <w:rFonts w:ascii="Arial" w:hAnsi="Arial" w:cs="Arial"/>
          <w:bCs/>
        </w:rPr>
        <w:t xml:space="preserve">vybraných </w:t>
      </w:r>
      <w:r w:rsidR="00FE7C14">
        <w:rPr>
          <w:rFonts w:ascii="Arial" w:hAnsi="Arial" w:cs="Arial"/>
          <w:bCs/>
        </w:rPr>
        <w:t xml:space="preserve">databázích </w:t>
      </w:r>
      <w:r w:rsidR="00DA601D">
        <w:rPr>
          <w:rFonts w:ascii="Arial" w:hAnsi="Arial" w:cs="Arial"/>
          <w:bCs/>
        </w:rPr>
        <w:t>architektury</w:t>
      </w:r>
      <w:r w:rsidR="00991BF0">
        <w:rPr>
          <w:rFonts w:ascii="Arial" w:hAnsi="Arial" w:cs="Arial"/>
          <w:bCs/>
        </w:rPr>
        <w:t xml:space="preserve">. </w:t>
      </w:r>
      <w:r w:rsidR="00FE7C14">
        <w:rPr>
          <w:rFonts w:ascii="Arial" w:hAnsi="Arial" w:cs="Arial"/>
          <w:bCs/>
        </w:rPr>
        <w:t xml:space="preserve">Následně jsou odvozeny potřeby a požadavky na hledané řešení. </w:t>
      </w:r>
      <w:r w:rsidR="00DA601D">
        <w:rPr>
          <w:rFonts w:ascii="Arial" w:hAnsi="Arial" w:cs="Arial"/>
          <w:bCs/>
        </w:rPr>
        <w:t xml:space="preserve">Dále se </w:t>
      </w:r>
      <w:r w:rsidR="00FE7C14">
        <w:rPr>
          <w:rFonts w:ascii="Arial" w:hAnsi="Arial" w:cs="Arial"/>
          <w:bCs/>
        </w:rPr>
        <w:t xml:space="preserve">hledá vhodná datová struktura navrhované databáze architektury </w:t>
      </w:r>
      <w:r w:rsidR="00090B71">
        <w:rPr>
          <w:rFonts w:ascii="Arial" w:hAnsi="Arial" w:cs="Arial"/>
          <w:bCs/>
        </w:rPr>
        <w:t>využitelná pro výsledné řešení</w:t>
      </w:r>
      <w:r w:rsidR="00991BF0">
        <w:rPr>
          <w:rFonts w:ascii="Arial" w:hAnsi="Arial" w:cs="Arial"/>
          <w:bCs/>
        </w:rPr>
        <w:t xml:space="preserve">. </w:t>
      </w:r>
      <w:r w:rsidR="00DA601D">
        <w:rPr>
          <w:rFonts w:ascii="Arial" w:hAnsi="Arial" w:cs="Arial"/>
          <w:bCs/>
        </w:rPr>
        <w:t xml:space="preserve">Poté je navrženo </w:t>
      </w:r>
      <w:r w:rsidR="00991BF0">
        <w:rPr>
          <w:rFonts w:ascii="Arial" w:hAnsi="Arial" w:cs="Arial"/>
          <w:bCs/>
        </w:rPr>
        <w:t xml:space="preserve">řešení </w:t>
      </w:r>
      <w:r w:rsidR="00FE7C14">
        <w:rPr>
          <w:rFonts w:ascii="Arial" w:hAnsi="Arial" w:cs="Arial"/>
          <w:bCs/>
        </w:rPr>
        <w:t xml:space="preserve">interoperability databází </w:t>
      </w:r>
      <w:r w:rsidR="00991BF0">
        <w:rPr>
          <w:rFonts w:ascii="Arial" w:hAnsi="Arial" w:cs="Arial"/>
          <w:bCs/>
        </w:rPr>
        <w:t>splňující stanovené požadavky</w:t>
      </w:r>
      <w:r w:rsidR="00DA601D">
        <w:rPr>
          <w:rFonts w:ascii="Arial" w:hAnsi="Arial" w:cs="Arial"/>
          <w:bCs/>
        </w:rPr>
        <w:t xml:space="preserve"> a jeho implementace do relačního databázového modelu. </w:t>
      </w:r>
    </w:p>
    <w:p w:rsidR="00223D7E" w:rsidRDefault="00477536" w:rsidP="00690C67">
      <w:pPr>
        <w:pStyle w:val="Default"/>
        <w:spacing w:line="360" w:lineRule="auto"/>
        <w:rPr>
          <w:rFonts w:ascii="Arial" w:hAnsi="Arial" w:cs="Arial"/>
          <w:bCs/>
        </w:rPr>
      </w:pPr>
      <w:r>
        <w:rPr>
          <w:rFonts w:ascii="Arial" w:hAnsi="Arial" w:cs="Arial"/>
          <w:bCs/>
        </w:rPr>
        <w:br/>
      </w:r>
      <w:r w:rsidR="00F57E1A">
        <w:rPr>
          <w:rFonts w:ascii="Arial" w:hAnsi="Arial" w:cs="Arial"/>
          <w:bCs/>
        </w:rPr>
        <w:br/>
      </w:r>
      <w:r w:rsidR="00F57E1A" w:rsidRPr="00F57E1A">
        <w:rPr>
          <w:rFonts w:ascii="Arial" w:hAnsi="Arial" w:cs="Arial"/>
          <w:b/>
        </w:rPr>
        <w:t xml:space="preserve">Interoperabilita </w:t>
      </w:r>
      <w:r w:rsidR="00F57E1A" w:rsidRPr="00F57E1A">
        <w:rPr>
          <w:rFonts w:ascii="Arial" w:hAnsi="Arial" w:cs="Arial"/>
          <w:b/>
          <w:bCs/>
          <w:strike/>
        </w:rPr>
        <w:br/>
      </w:r>
      <w:r w:rsidR="00F57E1A" w:rsidRPr="00F57E1A">
        <w:rPr>
          <w:rFonts w:ascii="Arial" w:hAnsi="Arial" w:cs="Arial"/>
        </w:rPr>
        <w:t xml:space="preserve">V softwarových systémech se interoperabilitou rozumí schopnost různých programů vyměňovat si data (prostřednictvím rozhraní), číst a zapisovat soubory </w:t>
      </w:r>
      <w:r w:rsidR="00F57E1A">
        <w:rPr>
          <w:rFonts w:ascii="Arial" w:hAnsi="Arial" w:cs="Arial"/>
        </w:rPr>
        <w:t xml:space="preserve">dat </w:t>
      </w:r>
      <w:r w:rsidR="00F57E1A" w:rsidRPr="00F57E1A">
        <w:rPr>
          <w:rFonts w:ascii="Arial" w:hAnsi="Arial" w:cs="Arial"/>
        </w:rPr>
        <w:t>ve stejných formátech a komunikovat pomocí stejných protokolů. Navíc by měla být splněna podmínka, že vzájemná komunikace mezi systémy je pro uživatele transparentní. Krátce řečeno, interoperabilitou se rozumí schopnost, podstatně různých systémů vzájemně hladce komunikovat.</w:t>
      </w:r>
      <w:r w:rsidR="00223D7E">
        <w:rPr>
          <w:rFonts w:ascii="Arial" w:hAnsi="Arial" w:cs="Arial"/>
        </w:rPr>
        <w:t xml:space="preserve"> </w:t>
      </w:r>
      <w:r w:rsidR="00223D7E">
        <w:rPr>
          <w:rFonts w:ascii="Arial" w:hAnsi="Arial" w:cs="Arial"/>
        </w:rPr>
        <w:br/>
      </w:r>
      <w:r w:rsidR="00223D7E">
        <w:rPr>
          <w:rFonts w:ascii="Arial" w:hAnsi="Arial" w:cs="Arial"/>
          <w:bCs/>
        </w:rPr>
        <w:t>První kroky k zajištění interoperability dosud navzájem nekomunikujících informačních systémů byly v ČR činěny v oblasti českých knihoven od roku 2007 (</w:t>
      </w:r>
      <w:r w:rsidR="00974A8C">
        <w:rPr>
          <w:rFonts w:ascii="Arial" w:hAnsi="Arial" w:cs="Arial"/>
          <w:bCs/>
        </w:rPr>
        <w:t>1</w:t>
      </w:r>
      <w:r w:rsidR="00223D7E">
        <w:rPr>
          <w:rFonts w:ascii="Arial" w:hAnsi="Arial" w:cs="Arial"/>
          <w:bCs/>
        </w:rPr>
        <w:t xml:space="preserve">). </w:t>
      </w:r>
    </w:p>
    <w:p w:rsidR="001C6716" w:rsidRDefault="00223D7E" w:rsidP="00690C67">
      <w:pPr>
        <w:pStyle w:val="Default"/>
        <w:spacing w:line="360" w:lineRule="auto"/>
        <w:rPr>
          <w:rFonts w:ascii="Arial" w:hAnsi="Arial" w:cs="Arial"/>
          <w:bCs/>
        </w:rPr>
      </w:pPr>
      <w:r>
        <w:rPr>
          <w:rFonts w:ascii="Arial" w:hAnsi="Arial" w:cs="Arial"/>
          <w:bCs/>
        </w:rPr>
        <w:lastRenderedPageBreak/>
        <w:t>V oblasti informačních systémů shromažďující data o kulturním dědictví v ČR, pro jejich budoucí řešení a zajištění jejich interoperability</w:t>
      </w:r>
      <w:r w:rsidR="00974A8C">
        <w:rPr>
          <w:rFonts w:ascii="Arial" w:hAnsi="Arial" w:cs="Arial"/>
          <w:bCs/>
        </w:rPr>
        <w:t>,</w:t>
      </w:r>
      <w:r>
        <w:rPr>
          <w:rFonts w:ascii="Arial" w:hAnsi="Arial" w:cs="Arial"/>
          <w:bCs/>
        </w:rPr>
        <w:t xml:space="preserve"> vydalo Ministerstvo kultury ČR v roce 2015 dokument Digitalizace kulturního dědictví v České republice - návrh strategie (</w:t>
      </w:r>
      <w:r w:rsidR="00974A8C">
        <w:rPr>
          <w:rFonts w:ascii="Arial" w:hAnsi="Arial" w:cs="Arial"/>
          <w:bCs/>
        </w:rPr>
        <w:t>2</w:t>
      </w:r>
      <w:r>
        <w:rPr>
          <w:rFonts w:ascii="Arial" w:hAnsi="Arial" w:cs="Arial"/>
          <w:bCs/>
        </w:rPr>
        <w:t xml:space="preserve">), popisující strategická východiska, obecné cíle, metody, postupy. </w:t>
      </w:r>
      <w:r>
        <w:rPr>
          <w:rFonts w:ascii="Arial" w:hAnsi="Arial" w:cs="Arial"/>
          <w:bCs/>
        </w:rPr>
        <w:br/>
        <w:t>Praktické výstupy, využitelné i pro potřeby databází architektury jsou však dosud dostupné především z projektu Interpi: Interoperabilita v paměťových institucích (</w:t>
      </w:r>
      <w:r w:rsidR="00974A8C">
        <w:rPr>
          <w:rFonts w:ascii="Arial" w:hAnsi="Arial" w:cs="Arial"/>
          <w:bCs/>
        </w:rPr>
        <w:t>3</w:t>
      </w:r>
      <w:r>
        <w:rPr>
          <w:rFonts w:ascii="Arial" w:hAnsi="Arial" w:cs="Arial"/>
          <w:bCs/>
        </w:rPr>
        <w:t>). Tento projekt, řešený v letech 2010-2015 jako společný projekt Národního archivuaa Národní knihovny ČR v rámci aplikovaného výzkumu vývoje národní kulturní identity (NAKI) s cílem zajištění interoperability informačních systémů různých provozovatelů. Projekt řeší zajištění interoperability prostřednictvím sdíleného znalostního modelu, odpovídajícího společným potřebám uvedených různých provozovatelů informačních systémů. Znalostní model Interpi stanovuje základní doporučenou strukturu záznamů o různých entitách. Pro potřeby databází architektury z uvedeného znalostního modelu vyplývají k využití entita Dílo a entita Osoba a následující doporučená struktura záznamu o těchto entitách:</w:t>
      </w:r>
      <w:r>
        <w:rPr>
          <w:rFonts w:ascii="Arial" w:hAnsi="Arial" w:cs="Arial"/>
          <w:bCs/>
        </w:rPr>
        <w:br/>
        <w:t xml:space="preserve"> Dílo: (označení díla, umístění, popis, historie díla, vlastnické vztahy, zařízení, autoři, obrázky, prameny, administrační údaje).</w:t>
      </w:r>
      <w:r>
        <w:rPr>
          <w:rFonts w:ascii="Arial" w:hAnsi="Arial" w:cs="Arial"/>
          <w:bCs/>
        </w:rPr>
        <w:br/>
        <w:t>Osoba: (označaní osoby, charakteristika, životopisné údaje, rodinné vztaky, aktivity, ocenění, obrázky, prameny administrační údaje).</w:t>
      </w:r>
      <w:r>
        <w:rPr>
          <w:rFonts w:ascii="Arial" w:hAnsi="Arial" w:cs="Arial"/>
          <w:bCs/>
        </w:rPr>
        <w:br/>
        <w:t xml:space="preserve">Z uvedené doporučené struktury lze přímo odvodit strukturu jednotlivých polí záznamu o entitě. Respektování pokud možno jednotné datové struktury je prvním předpokladem pro zajištění interoperavility různých informačních systémů. A naopak - analýza datové struktury stávajících různých informačních systémů a zjištění míry jejich vzájemné shody je východiskem pro hledání řešení vedoucího k dosažení jejich vzájemné interoperability. </w:t>
      </w:r>
      <w:r>
        <w:rPr>
          <w:rFonts w:ascii="Arial" w:hAnsi="Arial" w:cs="Arial"/>
          <w:bCs/>
        </w:rPr>
        <w:br/>
      </w:r>
    </w:p>
    <w:p w:rsidR="009111E7" w:rsidRDefault="009111E7" w:rsidP="009111E7">
      <w:pPr>
        <w:pStyle w:val="Default"/>
        <w:spacing w:line="360" w:lineRule="auto"/>
        <w:rPr>
          <w:rFonts w:ascii="Arial" w:hAnsi="Arial" w:cs="Arial"/>
          <w:b/>
          <w:bCs/>
        </w:rPr>
      </w:pPr>
      <w:r w:rsidRPr="009111E7">
        <w:rPr>
          <w:rFonts w:ascii="Arial" w:hAnsi="Arial" w:cs="Arial"/>
          <w:b/>
          <w:bCs/>
        </w:rPr>
        <w:t xml:space="preserve">Databáze jihočeské moderní architektury  </w:t>
      </w:r>
      <w:r w:rsidR="001C6716" w:rsidRPr="00A83D96">
        <w:rPr>
          <w:rFonts w:ascii="Arial" w:hAnsi="Arial" w:cs="Arial"/>
          <w:b/>
          <w:bCs/>
        </w:rPr>
        <w:br/>
      </w:r>
      <w:r w:rsidR="00C700C9" w:rsidRPr="002C74DD">
        <w:rPr>
          <w:rFonts w:ascii="Arial" w:hAnsi="Arial" w:cs="Arial"/>
          <w:bCs/>
        </w:rPr>
        <w:t xml:space="preserve">Databáze architektury budovaná řešitelem je zaměřená na </w:t>
      </w:r>
      <w:r w:rsidR="00647534" w:rsidRPr="002C74DD">
        <w:rPr>
          <w:rFonts w:ascii="Arial" w:hAnsi="Arial" w:cs="Arial"/>
          <w:bCs/>
        </w:rPr>
        <w:t xml:space="preserve">region jižních Čech a bude obsahovat data o dílech a tvůrcích jihočeské </w:t>
      </w:r>
      <w:r w:rsidR="00C700C9" w:rsidRPr="002C74DD">
        <w:rPr>
          <w:rFonts w:ascii="Arial" w:hAnsi="Arial" w:cs="Arial"/>
          <w:bCs/>
        </w:rPr>
        <w:t>moderní architektur</w:t>
      </w:r>
      <w:r w:rsidR="00647534" w:rsidRPr="002C74DD">
        <w:rPr>
          <w:rFonts w:ascii="Arial" w:hAnsi="Arial" w:cs="Arial"/>
          <w:bCs/>
        </w:rPr>
        <w:t>y</w:t>
      </w:r>
      <w:r w:rsidR="00C700C9" w:rsidRPr="002C74DD">
        <w:rPr>
          <w:rFonts w:ascii="Arial" w:hAnsi="Arial" w:cs="Arial"/>
          <w:bCs/>
        </w:rPr>
        <w:t xml:space="preserve">. </w:t>
      </w:r>
      <w:r w:rsidR="002C74DD" w:rsidRPr="002C74DD">
        <w:rPr>
          <w:rFonts w:ascii="Arial" w:hAnsi="Arial" w:cs="Arial"/>
        </w:rPr>
        <w:t>Díky průběžným konzultacím s N</w:t>
      </w:r>
      <w:r w:rsidR="00442F81">
        <w:rPr>
          <w:rFonts w:ascii="Arial" w:hAnsi="Arial" w:cs="Arial"/>
        </w:rPr>
        <w:t xml:space="preserve">árodním památkovým ústavem v Č. Budějovicích </w:t>
      </w:r>
      <w:r w:rsidR="002C74DD" w:rsidRPr="002C74DD">
        <w:rPr>
          <w:rFonts w:ascii="Arial" w:hAnsi="Arial" w:cs="Arial"/>
        </w:rPr>
        <w:t xml:space="preserve">a jeho badateli věnujícími se tématu jihočeské moderní architektury navazují práce řešitele na výzkumy prováděné NPÚ a jsou s nimi koordinovány. Výsledky prací řešitele budou proto moci být využity také pro potřeby NPÚ. Záznamy o dílech z databáze zpracované řešitelem v rámci doktorské práce budou </w:t>
      </w:r>
      <w:r w:rsidR="00CD0155">
        <w:rPr>
          <w:rFonts w:ascii="Arial" w:hAnsi="Arial" w:cs="Arial"/>
        </w:rPr>
        <w:t xml:space="preserve">moci být </w:t>
      </w:r>
      <w:r w:rsidR="002C74DD" w:rsidRPr="002C74DD">
        <w:rPr>
          <w:rFonts w:ascii="Arial" w:hAnsi="Arial" w:cs="Arial"/>
        </w:rPr>
        <w:t xml:space="preserve">využity pro rozšíření stávajících záznamů v databázích a informačních systémech provozovaných Národním památkovým ústavem, které se věnují  památkám architektury a budou tak trvale dostupné všem jejich uživatelům. </w:t>
      </w:r>
      <w:r>
        <w:rPr>
          <w:rFonts w:ascii="Arial" w:hAnsi="Arial" w:cs="Arial"/>
        </w:rPr>
        <w:br/>
      </w:r>
      <w:r>
        <w:rPr>
          <w:rFonts w:ascii="Arial" w:hAnsi="Arial" w:cs="Arial"/>
        </w:rPr>
        <w:lastRenderedPageBreak/>
        <w:br/>
      </w:r>
      <w:r>
        <w:rPr>
          <w:rFonts w:ascii="Arial" w:hAnsi="Arial" w:cs="Arial"/>
          <w:b/>
          <w:bCs/>
        </w:rPr>
        <w:t>Vybrané databáze architektury - úvod</w:t>
      </w:r>
    </w:p>
    <w:p w:rsidR="002C74DD" w:rsidRPr="002C74DD" w:rsidRDefault="002C74DD" w:rsidP="002C74DD">
      <w:pPr>
        <w:widowControl w:val="0"/>
        <w:autoSpaceDE w:val="0"/>
        <w:autoSpaceDN w:val="0"/>
        <w:adjustRightInd w:val="0"/>
        <w:spacing w:after="0" w:line="360" w:lineRule="auto"/>
        <w:rPr>
          <w:rFonts w:ascii="Arial" w:hAnsi="Arial" w:cs="Arial"/>
          <w:sz w:val="24"/>
          <w:szCs w:val="24"/>
        </w:rPr>
      </w:pPr>
      <w:r>
        <w:rPr>
          <w:rFonts w:ascii="Arial" w:hAnsi="Arial" w:cs="Arial"/>
          <w:sz w:val="24"/>
          <w:szCs w:val="24"/>
        </w:rPr>
        <w:t xml:space="preserve">Kromě využití </w:t>
      </w:r>
      <w:r w:rsidR="00264F37">
        <w:rPr>
          <w:rFonts w:ascii="Arial" w:hAnsi="Arial" w:cs="Arial"/>
          <w:sz w:val="24"/>
          <w:szCs w:val="24"/>
        </w:rPr>
        <w:t>záznamů</w:t>
      </w:r>
      <w:r>
        <w:rPr>
          <w:rFonts w:ascii="Arial" w:hAnsi="Arial" w:cs="Arial"/>
          <w:sz w:val="24"/>
          <w:szCs w:val="24"/>
        </w:rPr>
        <w:t xml:space="preserve"> </w:t>
      </w:r>
      <w:r w:rsidR="009111E7">
        <w:rPr>
          <w:rFonts w:ascii="Arial" w:hAnsi="Arial" w:cs="Arial"/>
          <w:sz w:val="24"/>
          <w:szCs w:val="24"/>
        </w:rPr>
        <w:t xml:space="preserve">z databáze řešitele </w:t>
      </w:r>
      <w:r>
        <w:rPr>
          <w:rFonts w:ascii="Arial" w:hAnsi="Arial" w:cs="Arial"/>
          <w:sz w:val="24"/>
          <w:szCs w:val="24"/>
        </w:rPr>
        <w:t xml:space="preserve">pro potřeby NPÚ je vhodné uvažovat i o </w:t>
      </w:r>
      <w:r w:rsidR="00CD0155">
        <w:rPr>
          <w:rFonts w:ascii="Arial" w:hAnsi="Arial" w:cs="Arial"/>
          <w:sz w:val="24"/>
          <w:szCs w:val="24"/>
        </w:rPr>
        <w:t xml:space="preserve">potencionální </w:t>
      </w:r>
      <w:r>
        <w:rPr>
          <w:rFonts w:ascii="Arial" w:hAnsi="Arial" w:cs="Arial"/>
          <w:sz w:val="24"/>
          <w:szCs w:val="24"/>
        </w:rPr>
        <w:t xml:space="preserve">možnosti využití záznamů pro potřeby dalších </w:t>
      </w:r>
      <w:r w:rsidR="00CD0155">
        <w:rPr>
          <w:rFonts w:ascii="Arial" w:hAnsi="Arial" w:cs="Arial"/>
          <w:sz w:val="24"/>
          <w:szCs w:val="24"/>
        </w:rPr>
        <w:t>vybraných databází</w:t>
      </w:r>
      <w:r w:rsidR="00442F81">
        <w:rPr>
          <w:rFonts w:ascii="Arial" w:hAnsi="Arial" w:cs="Arial"/>
          <w:sz w:val="24"/>
          <w:szCs w:val="24"/>
        </w:rPr>
        <w:t xml:space="preserve"> architektury</w:t>
      </w:r>
      <w:r w:rsidR="00CD0155">
        <w:rPr>
          <w:rFonts w:ascii="Arial" w:hAnsi="Arial" w:cs="Arial"/>
          <w:sz w:val="24"/>
          <w:szCs w:val="24"/>
        </w:rPr>
        <w:t xml:space="preserve">. </w:t>
      </w:r>
      <w:r>
        <w:rPr>
          <w:rFonts w:ascii="Arial" w:hAnsi="Arial" w:cs="Arial"/>
          <w:sz w:val="24"/>
          <w:szCs w:val="24"/>
        </w:rPr>
        <w:t xml:space="preserve">Vzhledem ke skutečnosti, že databáze </w:t>
      </w:r>
      <w:r w:rsidR="009D682B">
        <w:rPr>
          <w:rFonts w:ascii="Arial" w:hAnsi="Arial" w:cs="Arial"/>
          <w:sz w:val="24"/>
          <w:szCs w:val="24"/>
        </w:rPr>
        <w:t xml:space="preserve">řešitele </w:t>
      </w:r>
      <w:r>
        <w:rPr>
          <w:rFonts w:ascii="Arial" w:hAnsi="Arial" w:cs="Arial"/>
          <w:sz w:val="24"/>
          <w:szCs w:val="24"/>
        </w:rPr>
        <w:t xml:space="preserve">vzniká na půdě FA ČVUT, za potencionální možné zájemce lze považovat databáze </w:t>
      </w:r>
      <w:r w:rsidR="00520CBE">
        <w:rPr>
          <w:rFonts w:ascii="Arial" w:hAnsi="Arial" w:cs="Arial"/>
          <w:sz w:val="24"/>
          <w:szCs w:val="24"/>
        </w:rPr>
        <w:t xml:space="preserve">architektury </w:t>
      </w:r>
      <w:r>
        <w:rPr>
          <w:rFonts w:ascii="Arial" w:hAnsi="Arial" w:cs="Arial"/>
          <w:sz w:val="24"/>
          <w:szCs w:val="24"/>
        </w:rPr>
        <w:t xml:space="preserve">provozně spojené </w:t>
      </w:r>
      <w:r w:rsidR="00520CBE">
        <w:rPr>
          <w:rFonts w:ascii="Arial" w:hAnsi="Arial" w:cs="Arial"/>
          <w:sz w:val="24"/>
          <w:szCs w:val="24"/>
        </w:rPr>
        <w:t>s prostředím mateřské fakulty zahrnující data</w:t>
      </w:r>
      <w:r w:rsidR="00264F37">
        <w:rPr>
          <w:rFonts w:ascii="Arial" w:hAnsi="Arial" w:cs="Arial"/>
          <w:sz w:val="24"/>
          <w:szCs w:val="24"/>
        </w:rPr>
        <w:t>b</w:t>
      </w:r>
      <w:r w:rsidR="00520CBE">
        <w:rPr>
          <w:rFonts w:ascii="Arial" w:hAnsi="Arial" w:cs="Arial"/>
          <w:sz w:val="24"/>
          <w:szCs w:val="24"/>
        </w:rPr>
        <w:t>áz</w:t>
      </w:r>
      <w:r w:rsidR="00264F37">
        <w:rPr>
          <w:rFonts w:ascii="Arial" w:hAnsi="Arial" w:cs="Arial"/>
          <w:sz w:val="24"/>
          <w:szCs w:val="24"/>
        </w:rPr>
        <w:t>i</w:t>
      </w:r>
      <w:r w:rsidR="00520CBE">
        <w:rPr>
          <w:rFonts w:ascii="Arial" w:hAnsi="Arial" w:cs="Arial"/>
          <w:sz w:val="24"/>
          <w:szCs w:val="24"/>
        </w:rPr>
        <w:t xml:space="preserve"> VCPD</w:t>
      </w:r>
      <w:r w:rsidR="009111E7">
        <w:rPr>
          <w:rFonts w:ascii="Arial" w:hAnsi="Arial" w:cs="Arial"/>
          <w:sz w:val="24"/>
          <w:szCs w:val="24"/>
        </w:rPr>
        <w:t xml:space="preserve"> (Industrialnitopografie.cz)</w:t>
      </w:r>
      <w:r w:rsidR="00520CBE">
        <w:rPr>
          <w:rFonts w:ascii="Arial" w:hAnsi="Arial" w:cs="Arial"/>
          <w:sz w:val="24"/>
          <w:szCs w:val="24"/>
        </w:rPr>
        <w:t xml:space="preserve">, databázi Ústavu teorie a dějin architektury FA ČVUT a nově i databázi </w:t>
      </w:r>
      <w:r w:rsidR="009111E7">
        <w:rPr>
          <w:rFonts w:ascii="Arial" w:hAnsi="Arial" w:cs="Arial"/>
          <w:sz w:val="24"/>
          <w:szCs w:val="24"/>
        </w:rPr>
        <w:t>D</w:t>
      </w:r>
      <w:r w:rsidR="00520CBE">
        <w:rPr>
          <w:rFonts w:ascii="Arial" w:hAnsi="Arial" w:cs="Arial"/>
          <w:sz w:val="24"/>
          <w:szCs w:val="24"/>
        </w:rPr>
        <w:t>ocomomo.cz</w:t>
      </w:r>
      <w:r w:rsidR="00264F37">
        <w:rPr>
          <w:rFonts w:ascii="Arial" w:hAnsi="Arial" w:cs="Arial"/>
          <w:sz w:val="24"/>
          <w:szCs w:val="24"/>
        </w:rPr>
        <w:t>.</w:t>
      </w:r>
      <w:r w:rsidR="009D682B">
        <w:rPr>
          <w:rFonts w:ascii="Arial" w:hAnsi="Arial" w:cs="Arial"/>
          <w:sz w:val="24"/>
          <w:szCs w:val="24"/>
        </w:rPr>
        <w:br/>
      </w:r>
      <w:r w:rsidR="007D0DE8">
        <w:rPr>
          <w:rFonts w:ascii="Arial" w:hAnsi="Arial" w:cs="Arial"/>
          <w:sz w:val="24"/>
          <w:szCs w:val="24"/>
        </w:rPr>
        <w:br/>
      </w:r>
    </w:p>
    <w:p w:rsidR="00264F37" w:rsidRDefault="00264F37" w:rsidP="00264F37">
      <w:pPr>
        <w:rPr>
          <w:rFonts w:ascii="Arial" w:hAnsi="Arial" w:cs="Arial"/>
          <w:sz w:val="18"/>
          <w:szCs w:val="18"/>
        </w:rPr>
      </w:pPr>
      <w:r w:rsidRPr="00264F37">
        <w:rPr>
          <w:rFonts w:ascii="Arial" w:hAnsi="Arial" w:cs="Arial"/>
          <w:b/>
          <w:bCs/>
        </w:rPr>
        <w:t>Úvodní charakteristika vybraných databází</w:t>
      </w:r>
      <w:r w:rsidR="002C74DD" w:rsidRPr="00264F37">
        <w:rPr>
          <w:rFonts w:ascii="Arial" w:hAnsi="Arial" w:cs="Arial"/>
          <w:b/>
          <w:bCs/>
        </w:rPr>
        <w:br/>
      </w:r>
      <w:r w:rsidR="002C74DD" w:rsidRPr="00264F37">
        <w:rPr>
          <w:rFonts w:ascii="Arial" w:hAnsi="Arial" w:cs="Arial"/>
          <w:b/>
          <w:bCs/>
        </w:rPr>
        <w:br/>
      </w:r>
    </w:p>
    <w:p w:rsidR="00264F37" w:rsidRPr="00CA407F" w:rsidRDefault="00264F37" w:rsidP="00264F37">
      <w:pPr>
        <w:jc w:val="center"/>
        <w:rPr>
          <w:rFonts w:ascii="Arial" w:hAnsi="Arial" w:cs="Arial"/>
          <w:sz w:val="18"/>
          <w:szCs w:val="18"/>
        </w:rPr>
      </w:pPr>
      <w:hyperlink r:id="rId7" w:history="1">
        <w:r w:rsidRPr="00264F37">
          <w:rPr>
            <w:noProof/>
            <w:color w:val="0000F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31" type="#_x0000_t75" alt="http://www.archindex.cz/foto/dcma1-3-2-2.jpg" href="http://www.docomomo.cz/" style="width:225.35pt;height:186.1pt;visibility:visible;mso-wrap-style:square" o:button="t">
              <v:fill o:detectmouseclick="t"/>
              <v:imagedata r:id="rId8" o:title="dcma1-3-2-2"/>
            </v:shape>
          </w:pict>
        </w:r>
      </w:hyperlink>
      <w:r>
        <w:rPr>
          <w:sz w:val="20"/>
          <w:szCs w:val="20"/>
        </w:rPr>
        <w:br/>
      </w:r>
      <w:r w:rsidRPr="00CA407F">
        <w:rPr>
          <w:rFonts w:ascii="Arial" w:hAnsi="Arial" w:cs="Arial"/>
          <w:sz w:val="18"/>
          <w:szCs w:val="18"/>
        </w:rPr>
        <w:t>Obrázek: Databáze Docomomo</w:t>
      </w:r>
      <w:r w:rsidR="00B31774">
        <w:rPr>
          <w:rFonts w:ascii="Arial" w:hAnsi="Arial" w:cs="Arial"/>
          <w:sz w:val="18"/>
          <w:szCs w:val="18"/>
        </w:rPr>
        <w:br/>
      </w:r>
    </w:p>
    <w:p w:rsidR="00264F37" w:rsidRPr="00CA407F" w:rsidRDefault="00264F37" w:rsidP="00264F37">
      <w:pPr>
        <w:spacing w:after="240" w:line="360" w:lineRule="auto"/>
        <w:rPr>
          <w:rFonts w:ascii="Arial" w:hAnsi="Arial" w:cs="Arial"/>
          <w:sz w:val="20"/>
          <w:szCs w:val="20"/>
        </w:rPr>
      </w:pPr>
      <w:r w:rsidRPr="00CA407F">
        <w:rPr>
          <w:rFonts w:ascii="Arial" w:hAnsi="Arial" w:cs="Arial"/>
          <w:b/>
          <w:bCs/>
          <w:sz w:val="24"/>
          <w:szCs w:val="24"/>
        </w:rPr>
        <w:t>DOCOMOMO</w:t>
      </w:r>
      <w:r w:rsidRPr="00CA407F">
        <w:rPr>
          <w:rFonts w:ascii="Arial" w:hAnsi="Arial" w:cs="Arial"/>
          <w:b/>
          <w:bCs/>
          <w:sz w:val="20"/>
          <w:szCs w:val="20"/>
        </w:rPr>
        <w:t>,</w:t>
      </w:r>
      <w:r w:rsidRPr="00CA407F">
        <w:rPr>
          <w:rFonts w:ascii="Arial" w:hAnsi="Arial" w:cs="Arial"/>
          <w:sz w:val="20"/>
          <w:szCs w:val="20"/>
        </w:rPr>
        <w:t xml:space="preserve"> </w:t>
      </w:r>
      <w:hyperlink r:id="rId9" w:history="1">
        <w:r w:rsidRPr="00264F37">
          <w:rPr>
            <w:rStyle w:val="Hypertextovodkaz"/>
            <w:rFonts w:ascii="Arial" w:hAnsi="Arial" w:cs="Arial"/>
            <w:sz w:val="24"/>
            <w:szCs w:val="24"/>
          </w:rPr>
          <w:t>www.docomomo.cz</w:t>
        </w:r>
      </w:hyperlink>
      <w:r w:rsidRPr="00CA407F">
        <w:rPr>
          <w:rFonts w:ascii="Arial" w:hAnsi="Arial" w:cs="Arial"/>
          <w:sz w:val="20"/>
          <w:szCs w:val="20"/>
        </w:rPr>
        <w:br/>
      </w:r>
      <w:r w:rsidRPr="00264F37">
        <w:rPr>
          <w:rFonts w:ascii="Arial" w:hAnsi="Arial" w:cs="Arial"/>
          <w:sz w:val="24"/>
          <w:szCs w:val="24"/>
        </w:rPr>
        <w:t xml:space="preserve">Web provozovaný českou pobočkou DOCOMOMO International vznikl za podpory Ministerstva školství, mládeže a tělovýchovy České republiky. Obsahuje vybrané informace o českém moderním hnutí v oblasti architektury převážně z období první poloviny 20. století. Vyhledávat lze podle jména architekta, místa stavby nebo typologického druhu stavby. Prezentovány jsou stavby i nerealizované návrhy staveb. Každá prezentace obsahuje kromě identifikačních údajů krátký textový popis a obrazovou dokumentaci ve formě fotografií a případně části výkresů v bitmapové podobě. Jak fotografie, tak i výkresová doumentace mají rozměry cca 800x600 px. Prezentace je doplněna soupisem bibliografických odkazů. Jednotlivé záznamy věnované autorům obsahují kromě jména, data narození a úmrtí také fotografii, krátký medailonek a výběr z prací autora. Rozsah záznamů o osobách i o jejich dílech v databázi je zatím omezený - bude zřejmě v budoucnu </w:t>
      </w:r>
      <w:r w:rsidRPr="00264F37">
        <w:rPr>
          <w:rFonts w:ascii="Arial" w:hAnsi="Arial" w:cs="Arial"/>
          <w:sz w:val="24"/>
          <w:szCs w:val="24"/>
        </w:rPr>
        <w:lastRenderedPageBreak/>
        <w:t>dále doplňován.</w:t>
      </w:r>
      <w:r w:rsidRPr="00CA407F">
        <w:rPr>
          <w:rFonts w:ascii="Arial" w:hAnsi="Arial" w:cs="Arial"/>
          <w:sz w:val="20"/>
          <w:szCs w:val="20"/>
        </w:rPr>
        <w:br/>
      </w:r>
      <w:r w:rsidRPr="00CA407F">
        <w:rPr>
          <w:rFonts w:ascii="Arial" w:hAnsi="Arial" w:cs="Arial"/>
          <w:i/>
          <w:iCs/>
          <w:sz w:val="20"/>
          <w:szCs w:val="20"/>
        </w:rPr>
        <w:t>DOCOMOMO: informace o moderním hnutí v oblasti architektury</w:t>
      </w:r>
      <w:r w:rsidRPr="00CA407F">
        <w:rPr>
          <w:rFonts w:ascii="Arial" w:hAnsi="Arial" w:cs="Arial"/>
          <w:sz w:val="20"/>
          <w:szCs w:val="20"/>
        </w:rPr>
        <w:t xml:space="preserve"> [online]. Brno: DOCOMOMO Czech Republic, 2008 [cit. 2013-04-17]. Dostupné z: http://www.docomomo.cz </w:t>
      </w:r>
      <w:r w:rsidRPr="006D5A69">
        <w:rPr>
          <w:rFonts w:ascii="Arial" w:hAnsi="Arial" w:cs="Arial"/>
          <w:sz w:val="20"/>
          <w:szCs w:val="20"/>
        </w:rPr>
        <w:pict>
          <v:rect id="_x0000_i1025" style="width:453.6pt;height:.75pt" o:hralign="center" o:hrstd="t" o:hrnoshade="t" o:hr="t" fillcolor="#ccc" stroked="f"/>
        </w:pict>
      </w:r>
    </w:p>
    <w:p w:rsidR="00264F37" w:rsidRPr="00CA407F" w:rsidRDefault="00264F37" w:rsidP="00264F37">
      <w:pPr>
        <w:jc w:val="center"/>
        <w:rPr>
          <w:rFonts w:ascii="Arial" w:hAnsi="Arial" w:cs="Arial"/>
          <w:sz w:val="18"/>
          <w:szCs w:val="18"/>
        </w:rPr>
      </w:pPr>
      <w:r w:rsidRPr="000E577A">
        <w:rPr>
          <w:rFonts w:ascii="Arial" w:hAnsi="Arial" w:cs="Arial"/>
          <w:sz w:val="18"/>
          <w:szCs w:val="18"/>
        </w:rPr>
        <w:t xml:space="preserve"> </w:t>
      </w:r>
      <w:r w:rsidRPr="00264F37">
        <w:rPr>
          <w:rFonts w:ascii="Arial" w:hAnsi="Arial" w:cs="Arial"/>
          <w:noProof/>
          <w:sz w:val="18"/>
          <w:szCs w:val="18"/>
        </w:rPr>
        <w:pict>
          <v:shape id="obrázek 11" o:spid="_x0000_i1030" type="#_x0000_t75" style="width:222.55pt;height:190.75pt;visibility:visible;mso-wrap-style:square">
            <v:imagedata r:id="rId10" o:title=""/>
          </v:shape>
        </w:pict>
      </w:r>
      <w:r w:rsidRPr="00CA407F">
        <w:rPr>
          <w:rFonts w:ascii="Arial" w:hAnsi="Arial" w:cs="Arial"/>
          <w:sz w:val="20"/>
          <w:szCs w:val="20"/>
        </w:rPr>
        <w:br/>
      </w:r>
      <w:r w:rsidRPr="00CA407F">
        <w:rPr>
          <w:rFonts w:ascii="Arial" w:hAnsi="Arial" w:cs="Arial"/>
          <w:sz w:val="18"/>
          <w:szCs w:val="18"/>
        </w:rPr>
        <w:t xml:space="preserve">Obrázek: </w:t>
      </w:r>
      <w:r>
        <w:rPr>
          <w:rFonts w:ascii="Arial" w:hAnsi="Arial" w:cs="Arial"/>
          <w:sz w:val="18"/>
          <w:szCs w:val="18"/>
        </w:rPr>
        <w:t>Databáze Industriální topografie</w:t>
      </w:r>
      <w:r w:rsidR="00B31774">
        <w:rPr>
          <w:rFonts w:ascii="Arial" w:hAnsi="Arial" w:cs="Arial"/>
          <w:sz w:val="18"/>
          <w:szCs w:val="18"/>
        </w:rPr>
        <w:br/>
      </w:r>
    </w:p>
    <w:p w:rsidR="00264F37" w:rsidRPr="00CA407F" w:rsidRDefault="00264F37" w:rsidP="00264F37">
      <w:pPr>
        <w:spacing w:after="240" w:line="360" w:lineRule="auto"/>
        <w:rPr>
          <w:rFonts w:ascii="Arial" w:hAnsi="Arial" w:cs="Arial"/>
          <w:sz w:val="20"/>
          <w:szCs w:val="20"/>
        </w:rPr>
      </w:pPr>
      <w:r>
        <w:rPr>
          <w:rFonts w:ascii="Arial" w:hAnsi="Arial" w:cs="Arial"/>
          <w:b/>
          <w:bCs/>
          <w:sz w:val="24"/>
          <w:szCs w:val="24"/>
        </w:rPr>
        <w:t>Industriální topografie - d</w:t>
      </w:r>
      <w:r w:rsidRPr="00CA407F">
        <w:rPr>
          <w:rFonts w:ascii="Arial" w:hAnsi="Arial" w:cs="Arial"/>
          <w:b/>
          <w:bCs/>
          <w:sz w:val="24"/>
          <w:szCs w:val="24"/>
        </w:rPr>
        <w:t xml:space="preserve">atabáze </w:t>
      </w:r>
      <w:r>
        <w:rPr>
          <w:rFonts w:ascii="Arial" w:hAnsi="Arial" w:cs="Arial"/>
          <w:b/>
          <w:bCs/>
          <w:sz w:val="24"/>
          <w:szCs w:val="24"/>
        </w:rPr>
        <w:t>Výzkumného centra průmyslového dědictví</w:t>
      </w:r>
      <w:r w:rsidRPr="00CA407F">
        <w:rPr>
          <w:rFonts w:ascii="Arial" w:hAnsi="Arial" w:cs="Arial"/>
          <w:b/>
          <w:bCs/>
          <w:sz w:val="20"/>
          <w:szCs w:val="20"/>
        </w:rPr>
        <w:t>,</w:t>
      </w:r>
      <w:r w:rsidRPr="00CA407F">
        <w:rPr>
          <w:rFonts w:ascii="Arial" w:hAnsi="Arial" w:cs="Arial"/>
          <w:sz w:val="20"/>
          <w:szCs w:val="20"/>
        </w:rPr>
        <w:t xml:space="preserve"> </w:t>
      </w:r>
      <w:hyperlink r:id="rId11" w:history="1">
        <w:r w:rsidRPr="00264F37">
          <w:rPr>
            <w:rStyle w:val="Hypertextovodkaz"/>
            <w:rFonts w:ascii="Arial" w:hAnsi="Arial" w:cs="Arial"/>
            <w:sz w:val="24"/>
            <w:szCs w:val="24"/>
          </w:rPr>
          <w:t>industrialnitopografie.cz</w:t>
        </w:r>
      </w:hyperlink>
      <w:r w:rsidRPr="00264F37">
        <w:rPr>
          <w:rFonts w:ascii="Arial" w:hAnsi="Arial" w:cs="Arial"/>
          <w:sz w:val="24"/>
          <w:szCs w:val="24"/>
        </w:rPr>
        <w:br/>
        <w:t>Tato databáze systematicky mapuje památky techniky a průmyslového dědictví. Je přístupná registrovaným a přihlášeným uživatelům. Obsahuje data o značném množství realizovaných děl i o jejich autorech. Díla jsou přehledně zobrazena na interaktivní mapě. Výzkumné centrum průmyslového dědictví, které je od roku 2010 součástí FA ČVUT navázalo na budovanou databázi mapou průmyslového dědictví vznikající v letech 2011 až 2014 na základě výzkumného projektu Industriální topografie.</w:t>
      </w:r>
      <w:r>
        <w:rPr>
          <w:rFonts w:ascii="Arial" w:hAnsi="Arial" w:cs="Arial"/>
          <w:sz w:val="20"/>
          <w:szCs w:val="20"/>
        </w:rPr>
        <w:t xml:space="preserve"> </w:t>
      </w:r>
      <w:r w:rsidRPr="00CA407F">
        <w:rPr>
          <w:rFonts w:ascii="Arial" w:hAnsi="Arial" w:cs="Arial"/>
          <w:sz w:val="20"/>
          <w:szCs w:val="20"/>
        </w:rPr>
        <w:t xml:space="preserve"> </w:t>
      </w:r>
      <w:r w:rsidRPr="00CA407F">
        <w:rPr>
          <w:rFonts w:ascii="Arial" w:hAnsi="Arial" w:cs="Arial"/>
          <w:sz w:val="20"/>
          <w:szCs w:val="20"/>
        </w:rPr>
        <w:br/>
      </w:r>
      <w:r>
        <w:rPr>
          <w:rFonts w:ascii="Arial" w:hAnsi="Arial" w:cs="Arial"/>
          <w:i/>
          <w:iCs/>
          <w:sz w:val="20"/>
          <w:szCs w:val="20"/>
        </w:rPr>
        <w:t>Industriální topografie: databáze Výzkumného centra průmyslového dědictví</w:t>
      </w:r>
      <w:r w:rsidRPr="00CA407F">
        <w:rPr>
          <w:rFonts w:ascii="Arial" w:hAnsi="Arial" w:cs="Arial"/>
          <w:sz w:val="20"/>
          <w:szCs w:val="20"/>
        </w:rPr>
        <w:t xml:space="preserve"> [online]. Praha: FA ČVUT [cit. 2013-04-17]. Dostupné z: </w:t>
      </w:r>
      <w:r w:rsidRPr="00561E0F">
        <w:t>h</w:t>
      </w:r>
      <w:r>
        <w:t>ttp://industrialnitopografie.cz</w:t>
      </w:r>
      <w:r w:rsidRPr="00CA407F">
        <w:rPr>
          <w:rFonts w:ascii="Arial" w:hAnsi="Arial" w:cs="Arial"/>
          <w:sz w:val="20"/>
          <w:szCs w:val="20"/>
        </w:rPr>
        <w:t xml:space="preserve"> </w:t>
      </w:r>
      <w:r w:rsidRPr="00CA407F">
        <w:rPr>
          <w:rFonts w:ascii="Arial" w:hAnsi="Arial" w:cs="Arial"/>
          <w:sz w:val="20"/>
          <w:szCs w:val="20"/>
        </w:rPr>
        <w:br/>
      </w:r>
      <w:r w:rsidRPr="006D5A69">
        <w:rPr>
          <w:rFonts w:ascii="Arial" w:hAnsi="Arial" w:cs="Arial"/>
          <w:sz w:val="20"/>
          <w:szCs w:val="20"/>
        </w:rPr>
        <w:pict>
          <v:rect id="_x0000_i1026" style="width:453.6pt;height:.75pt" o:hralign="center" o:hrstd="t" o:hrnoshade="t" o:hr="t" fillcolor="#ccc" stroked="f"/>
        </w:pict>
      </w:r>
    </w:p>
    <w:p w:rsidR="00264F37" w:rsidRPr="00CA407F" w:rsidRDefault="00264F37" w:rsidP="00264F37">
      <w:pPr>
        <w:jc w:val="center"/>
        <w:rPr>
          <w:rFonts w:ascii="Arial" w:hAnsi="Arial" w:cs="Arial"/>
          <w:sz w:val="18"/>
          <w:szCs w:val="18"/>
        </w:rPr>
      </w:pPr>
      <w:hyperlink r:id="rId12" w:history="1">
        <w:r w:rsidRPr="00264F37">
          <w:rPr>
            <w:rFonts w:ascii="Arial" w:hAnsi="Arial" w:cs="Arial"/>
            <w:noProof/>
            <w:color w:val="0000FF"/>
            <w:sz w:val="20"/>
            <w:szCs w:val="20"/>
          </w:rPr>
          <w:pict>
            <v:shape id="obrázek 5" o:spid="_x0000_i1029" type="#_x0000_t75" alt="http://www.archindex.cz/foto/dcma1-3-2-3.jpg" href="http://www.docomomo.cz/" style="width:225.35pt;height:162.7pt;visibility:visible;mso-wrap-style:square" o:button="t">
              <v:fill o:detectmouseclick="t"/>
              <v:imagedata r:id="rId13" o:title="dcma1-3-2-3"/>
            </v:shape>
          </w:pict>
        </w:r>
      </w:hyperlink>
      <w:r w:rsidRPr="00CA407F">
        <w:rPr>
          <w:rFonts w:ascii="Arial" w:hAnsi="Arial" w:cs="Arial"/>
          <w:sz w:val="20"/>
          <w:szCs w:val="20"/>
        </w:rPr>
        <w:br/>
      </w:r>
      <w:r w:rsidRPr="00CA407F">
        <w:rPr>
          <w:rFonts w:ascii="Arial" w:hAnsi="Arial" w:cs="Arial"/>
          <w:sz w:val="18"/>
          <w:szCs w:val="18"/>
        </w:rPr>
        <w:t>Obrázek: Databáze Dějiny architektury ÚTDA FA ČVUT</w:t>
      </w:r>
      <w:r w:rsidR="00B31774">
        <w:rPr>
          <w:rFonts w:ascii="Arial" w:hAnsi="Arial" w:cs="Arial"/>
          <w:sz w:val="18"/>
          <w:szCs w:val="18"/>
        </w:rPr>
        <w:br/>
      </w:r>
    </w:p>
    <w:p w:rsidR="00264F37" w:rsidRDefault="00264F37" w:rsidP="00B31774">
      <w:pPr>
        <w:spacing w:after="240" w:line="360" w:lineRule="auto"/>
        <w:rPr>
          <w:rFonts w:ascii="Arial" w:hAnsi="Arial" w:cs="Arial"/>
          <w:sz w:val="20"/>
          <w:szCs w:val="20"/>
        </w:rPr>
      </w:pPr>
      <w:r w:rsidRPr="00CA407F">
        <w:rPr>
          <w:rFonts w:ascii="Arial" w:hAnsi="Arial" w:cs="Arial"/>
          <w:b/>
          <w:bCs/>
          <w:sz w:val="24"/>
          <w:szCs w:val="24"/>
        </w:rPr>
        <w:lastRenderedPageBreak/>
        <w:t>Dějiny architektury - databáze Ústavu teorie a dějin architektury FA ČVUT</w:t>
      </w:r>
      <w:r w:rsidRPr="00CA407F">
        <w:rPr>
          <w:rFonts w:ascii="Arial" w:hAnsi="Arial" w:cs="Arial"/>
          <w:b/>
          <w:bCs/>
          <w:sz w:val="20"/>
          <w:szCs w:val="20"/>
        </w:rPr>
        <w:t>,</w:t>
      </w:r>
      <w:r w:rsidRPr="00CA407F">
        <w:rPr>
          <w:rFonts w:ascii="Arial" w:hAnsi="Arial" w:cs="Arial"/>
          <w:sz w:val="20"/>
          <w:szCs w:val="20"/>
        </w:rPr>
        <w:t xml:space="preserve"> </w:t>
      </w:r>
      <w:hyperlink r:id="rId14" w:history="1">
        <w:r w:rsidRPr="00264F37">
          <w:rPr>
            <w:rStyle w:val="Hypertextovodkaz"/>
            <w:rFonts w:ascii="Arial" w:hAnsi="Arial" w:cs="Arial"/>
            <w:sz w:val="24"/>
            <w:szCs w:val="24"/>
          </w:rPr>
          <w:t>dejiny.fa.cvut.cz</w:t>
        </w:r>
      </w:hyperlink>
      <w:r w:rsidRPr="00264F37">
        <w:rPr>
          <w:rFonts w:ascii="Arial" w:hAnsi="Arial" w:cs="Arial"/>
          <w:sz w:val="24"/>
          <w:szCs w:val="24"/>
        </w:rPr>
        <w:br/>
        <w:t xml:space="preserve">Databáze Ústavu teorie a dějin architektury Fakulty architektury ČVUT Praha je vytvořená pracovníky a pedagogy fakulty a je využívána zejména pro potřeby výuky na fakultě. Je přístupná registrovaným a přihlášeným uživatelům. Databáze obsahuje informace o moderní architektuře v zahraničí v období od konce 19. století do současnosti, v současné době tedy neobsahuje informace o architektuře v České republice. Databáze se soustřeďuje na informace o jednotlivých autorech děl a na popis jejich projektů a realizovaných staveb. Textové i grafické informace jsou čerpány převážně z dobové literatury. Zajímavými prvky jsou časová osa a síťový graf ozřejmující vztahy mezi jednotlivými osobami. </w:t>
      </w:r>
      <w:r w:rsidR="009D682B">
        <w:rPr>
          <w:rFonts w:ascii="Arial" w:hAnsi="Arial" w:cs="Arial"/>
          <w:sz w:val="24"/>
          <w:szCs w:val="24"/>
        </w:rPr>
        <w:br/>
      </w:r>
      <w:r w:rsidR="00B31774">
        <w:rPr>
          <w:rFonts w:ascii="Arial" w:hAnsi="Arial" w:cs="Arial"/>
          <w:sz w:val="24"/>
          <w:szCs w:val="24"/>
        </w:rPr>
        <w:t>Databázové aplikace Dějiny architektury a Industriální topografie využívají společný databázový server.</w:t>
      </w:r>
      <w:r w:rsidRPr="00CA407F">
        <w:rPr>
          <w:rFonts w:ascii="Arial" w:hAnsi="Arial" w:cs="Arial"/>
          <w:sz w:val="20"/>
          <w:szCs w:val="20"/>
        </w:rPr>
        <w:br/>
      </w:r>
      <w:r w:rsidRPr="00CA407F">
        <w:rPr>
          <w:rFonts w:ascii="Arial" w:hAnsi="Arial" w:cs="Arial"/>
          <w:i/>
          <w:iCs/>
          <w:sz w:val="20"/>
          <w:szCs w:val="20"/>
        </w:rPr>
        <w:t>Dějiny architektury: databáze Ústavu teorie a dějin architektury FA ČVUT</w:t>
      </w:r>
      <w:r w:rsidRPr="00CA407F">
        <w:rPr>
          <w:rFonts w:ascii="Arial" w:hAnsi="Arial" w:cs="Arial"/>
          <w:sz w:val="20"/>
          <w:szCs w:val="20"/>
        </w:rPr>
        <w:t xml:space="preserve"> [online]. Praha: FA ČVUT [cit. 2013-04-17]. Dostupné z: http://dejiny.fa.cvut.cz </w:t>
      </w:r>
      <w:r w:rsidRPr="00CA407F">
        <w:rPr>
          <w:rFonts w:ascii="Arial" w:hAnsi="Arial" w:cs="Arial"/>
          <w:sz w:val="20"/>
          <w:szCs w:val="20"/>
        </w:rPr>
        <w:br/>
      </w:r>
      <w:r w:rsidRPr="006D5A69">
        <w:rPr>
          <w:rFonts w:ascii="Arial" w:hAnsi="Arial" w:cs="Arial"/>
          <w:sz w:val="20"/>
          <w:szCs w:val="20"/>
        </w:rPr>
        <w:pict>
          <v:rect id="_x0000_i1027" style="width:453.6pt;height:.75pt" o:hralign="center" o:hrstd="t" o:hrnoshade="t" o:hr="t" fillcolor="#ccc" stroked="f"/>
        </w:pict>
      </w:r>
    </w:p>
    <w:p w:rsidR="00264F37" w:rsidRDefault="00264F37" w:rsidP="00264F37">
      <w:pPr>
        <w:widowControl w:val="0"/>
        <w:autoSpaceDE w:val="0"/>
        <w:autoSpaceDN w:val="0"/>
        <w:adjustRightInd w:val="0"/>
        <w:spacing w:after="0" w:line="240" w:lineRule="auto"/>
        <w:jc w:val="center"/>
        <w:rPr>
          <w:rFonts w:ascii="Arial" w:hAnsi="Arial" w:cs="Arial"/>
          <w:b/>
          <w:sz w:val="24"/>
          <w:szCs w:val="24"/>
        </w:rPr>
      </w:pPr>
      <w:r w:rsidRPr="00264F37">
        <w:rPr>
          <w:rFonts w:ascii="Arial" w:hAnsi="Arial" w:cs="Arial"/>
          <w:b/>
          <w:noProof/>
          <w:sz w:val="24"/>
          <w:szCs w:val="24"/>
        </w:rPr>
        <w:pict>
          <v:shape id="obrázek 10" o:spid="_x0000_i1028" type="#_x0000_t75" style="width:209.45pt;height:191.7pt;visibility:visible;mso-wrap-style:square">
            <v:imagedata r:id="rId15" o:title=""/>
          </v:shape>
        </w:pict>
      </w:r>
    </w:p>
    <w:p w:rsidR="00264F37" w:rsidRPr="00476728" w:rsidRDefault="00264F37" w:rsidP="00264F37">
      <w:pPr>
        <w:jc w:val="center"/>
        <w:rPr>
          <w:rFonts w:ascii="Arial" w:hAnsi="Arial" w:cs="Arial"/>
          <w:sz w:val="18"/>
          <w:szCs w:val="18"/>
        </w:rPr>
      </w:pPr>
      <w:r w:rsidRPr="00CA407F">
        <w:rPr>
          <w:rFonts w:ascii="Arial" w:hAnsi="Arial" w:cs="Arial"/>
          <w:sz w:val="18"/>
          <w:szCs w:val="18"/>
        </w:rPr>
        <w:t xml:space="preserve">Obrázek: </w:t>
      </w:r>
      <w:r>
        <w:rPr>
          <w:rFonts w:ascii="Arial" w:hAnsi="Arial" w:cs="Arial"/>
          <w:sz w:val="18"/>
          <w:szCs w:val="18"/>
        </w:rPr>
        <w:t xml:space="preserve">Stránka Metainformačního systému NPÚ, </w:t>
      </w:r>
      <w:r>
        <w:rPr>
          <w:rFonts w:ascii="Arial" w:hAnsi="Arial" w:cs="Arial"/>
          <w:sz w:val="18"/>
          <w:szCs w:val="18"/>
        </w:rPr>
        <w:br/>
        <w:t xml:space="preserve">který je součástí Integrovaného informačního systému </w:t>
      </w:r>
      <w:r>
        <w:rPr>
          <w:rFonts w:ascii="Arial" w:hAnsi="Arial" w:cs="Arial"/>
          <w:sz w:val="18"/>
          <w:szCs w:val="18"/>
        </w:rPr>
        <w:br/>
        <w:t>památkové péče NPÚ</w:t>
      </w:r>
      <w:r w:rsidR="00B31774">
        <w:rPr>
          <w:rFonts w:ascii="Arial" w:hAnsi="Arial" w:cs="Arial"/>
          <w:sz w:val="18"/>
          <w:szCs w:val="18"/>
        </w:rPr>
        <w:br/>
      </w:r>
    </w:p>
    <w:p w:rsidR="00264F37" w:rsidRPr="00B31774" w:rsidRDefault="00264F37" w:rsidP="00B31774">
      <w:pPr>
        <w:widowControl w:val="0"/>
        <w:autoSpaceDE w:val="0"/>
        <w:autoSpaceDN w:val="0"/>
        <w:adjustRightInd w:val="0"/>
        <w:spacing w:after="0" w:line="360" w:lineRule="auto"/>
        <w:rPr>
          <w:rFonts w:ascii="Arial" w:hAnsi="Arial" w:cs="Arial"/>
          <w:b/>
          <w:sz w:val="24"/>
          <w:szCs w:val="24"/>
        </w:rPr>
      </w:pPr>
      <w:r w:rsidRPr="00B31774">
        <w:rPr>
          <w:rFonts w:ascii="Arial" w:hAnsi="Arial" w:cs="Arial"/>
          <w:b/>
          <w:sz w:val="24"/>
          <w:szCs w:val="24"/>
        </w:rPr>
        <w:t>Integrovaný informační systém památkové péče NPÚ</w:t>
      </w:r>
    </w:p>
    <w:p w:rsidR="00264F37" w:rsidRPr="00B31774" w:rsidRDefault="00264F37" w:rsidP="00B31774">
      <w:pPr>
        <w:widowControl w:val="0"/>
        <w:autoSpaceDE w:val="0"/>
        <w:autoSpaceDN w:val="0"/>
        <w:adjustRightInd w:val="0"/>
        <w:spacing w:after="0" w:line="360" w:lineRule="auto"/>
        <w:rPr>
          <w:rFonts w:ascii="Arial" w:hAnsi="Arial" w:cs="Arial"/>
          <w:sz w:val="24"/>
          <w:szCs w:val="24"/>
        </w:rPr>
      </w:pPr>
      <w:hyperlink r:id="rId16" w:history="1">
        <w:r w:rsidRPr="00B31774">
          <w:rPr>
            <w:rStyle w:val="Hypertextovodkaz"/>
            <w:rFonts w:ascii="Arial" w:hAnsi="Arial" w:cs="Arial"/>
            <w:sz w:val="24"/>
            <w:szCs w:val="24"/>
          </w:rPr>
          <w:t>http://iispp.npu.cz/mis_public/homepage.htm</w:t>
        </w:r>
      </w:hyperlink>
    </w:p>
    <w:p w:rsidR="00264F37" w:rsidRPr="00B31774" w:rsidRDefault="00264F37" w:rsidP="00B31774">
      <w:pPr>
        <w:widowControl w:val="0"/>
        <w:autoSpaceDE w:val="0"/>
        <w:autoSpaceDN w:val="0"/>
        <w:adjustRightInd w:val="0"/>
        <w:spacing w:after="0" w:line="360" w:lineRule="auto"/>
        <w:rPr>
          <w:rFonts w:ascii="Arial" w:hAnsi="Arial" w:cs="Arial"/>
          <w:sz w:val="24"/>
          <w:szCs w:val="24"/>
        </w:rPr>
      </w:pPr>
      <w:r w:rsidRPr="00B31774">
        <w:rPr>
          <w:rFonts w:ascii="Arial" w:hAnsi="Arial" w:cs="Arial"/>
          <w:sz w:val="24"/>
          <w:szCs w:val="24"/>
        </w:rPr>
        <w:t>Národní památkový ústav využívá pro svou činnost řadu různých databází sdružených pod názvem Integrovaný informační systém památkové péče (IISPP)</w:t>
      </w:r>
    </w:p>
    <w:p w:rsidR="00264F37" w:rsidRPr="00B31774" w:rsidRDefault="00264F37" w:rsidP="00B31774">
      <w:pPr>
        <w:widowControl w:val="0"/>
        <w:autoSpaceDE w:val="0"/>
        <w:autoSpaceDN w:val="0"/>
        <w:adjustRightInd w:val="0"/>
        <w:spacing w:after="0" w:line="360" w:lineRule="auto"/>
        <w:rPr>
          <w:rFonts w:ascii="Arial" w:hAnsi="Arial" w:cs="Arial"/>
          <w:sz w:val="24"/>
          <w:szCs w:val="24"/>
        </w:rPr>
      </w:pPr>
      <w:r w:rsidRPr="00B31774">
        <w:rPr>
          <w:rFonts w:ascii="Arial" w:hAnsi="Arial" w:cs="Arial"/>
          <w:sz w:val="24"/>
          <w:szCs w:val="24"/>
        </w:rPr>
        <w:t>Pomineme- li úzce specializované databáze, jádro informačního systému památkové péče tvoří tři hlavní databáze:</w:t>
      </w:r>
      <w:r w:rsidRPr="00B31774">
        <w:rPr>
          <w:rFonts w:ascii="Arial" w:hAnsi="Arial" w:cs="Arial"/>
          <w:sz w:val="24"/>
          <w:szCs w:val="24"/>
        </w:rPr>
        <w:br/>
        <w:t xml:space="preserve">MonumNet (internetová forma databáze MonumIS), Památkový geografický informační systém (PaGIS) a Metainformační systém (MIS). Všechny zde jmenované databáze jsou </w:t>
      </w:r>
      <w:r w:rsidRPr="00B31774">
        <w:rPr>
          <w:rFonts w:ascii="Arial" w:hAnsi="Arial" w:cs="Arial"/>
          <w:sz w:val="24"/>
          <w:szCs w:val="24"/>
        </w:rPr>
        <w:lastRenderedPageBreak/>
        <w:t xml:space="preserve">volně dostupné na internetu. </w:t>
      </w:r>
    </w:p>
    <w:p w:rsidR="00264F37" w:rsidRPr="00B31774" w:rsidRDefault="00264F37" w:rsidP="00B31774">
      <w:pPr>
        <w:widowControl w:val="0"/>
        <w:autoSpaceDE w:val="0"/>
        <w:autoSpaceDN w:val="0"/>
        <w:adjustRightInd w:val="0"/>
        <w:spacing w:after="0" w:line="360" w:lineRule="auto"/>
        <w:rPr>
          <w:rFonts w:ascii="Arial" w:hAnsi="Arial" w:cs="Arial"/>
          <w:sz w:val="24"/>
          <w:szCs w:val="24"/>
        </w:rPr>
      </w:pPr>
      <w:r w:rsidRPr="00B31774">
        <w:rPr>
          <w:rFonts w:ascii="Arial" w:hAnsi="Arial" w:cs="Arial"/>
          <w:sz w:val="24"/>
          <w:szCs w:val="24"/>
        </w:rPr>
        <w:t xml:space="preserve">MonumNet, nejstarší z uvedených databází, eviduje kulturní památky a památkově plošně chráněná území. </w:t>
      </w:r>
    </w:p>
    <w:p w:rsidR="00264F37" w:rsidRPr="00B31774" w:rsidRDefault="00264F37" w:rsidP="00B31774">
      <w:pPr>
        <w:widowControl w:val="0"/>
        <w:autoSpaceDE w:val="0"/>
        <w:autoSpaceDN w:val="0"/>
        <w:adjustRightInd w:val="0"/>
        <w:spacing w:after="0" w:line="360" w:lineRule="auto"/>
        <w:rPr>
          <w:rFonts w:ascii="Arial" w:hAnsi="Arial" w:cs="Arial"/>
          <w:sz w:val="24"/>
          <w:szCs w:val="24"/>
        </w:rPr>
      </w:pPr>
      <w:r w:rsidRPr="00B31774">
        <w:rPr>
          <w:rFonts w:ascii="Arial" w:hAnsi="Arial" w:cs="Arial"/>
          <w:sz w:val="24"/>
          <w:szCs w:val="24"/>
        </w:rPr>
        <w:t xml:space="preserve">PaGIS je určen pro geografické vymezení sledovaných jevů. </w:t>
      </w:r>
    </w:p>
    <w:p w:rsidR="00264F37" w:rsidRPr="00CC1136" w:rsidRDefault="00264F37" w:rsidP="00B31774">
      <w:pPr>
        <w:widowControl w:val="0"/>
        <w:autoSpaceDE w:val="0"/>
        <w:autoSpaceDN w:val="0"/>
        <w:adjustRightInd w:val="0"/>
        <w:spacing w:after="0" w:line="360" w:lineRule="auto"/>
        <w:rPr>
          <w:rFonts w:ascii="Arial" w:hAnsi="Arial" w:cs="Arial"/>
          <w:sz w:val="24"/>
          <w:szCs w:val="24"/>
        </w:rPr>
      </w:pPr>
      <w:r w:rsidRPr="00B31774">
        <w:rPr>
          <w:rFonts w:ascii="Arial" w:hAnsi="Arial" w:cs="Arial"/>
          <w:sz w:val="24"/>
          <w:szCs w:val="24"/>
        </w:rPr>
        <w:t xml:space="preserve">Matainformační systém slouží jako shromaždiště všech typů digitální dokumentace, které vznikají při činnosti památkového ústavu. (fotografie, textové dokumenty a pod.) Podstatnou část informací o jednotlivých architektonických dílech, které eviduje NPÚ tak lze najít především v databázi MIS. V MIS lze využít jak fulltextové, tak parametrické vyhledávání. Ze seznamu vyhledaných dokumentů se lze odkazem dostat ke zobrazení vlastního (obsahu) dokumentu nebo k detailu s metadaty o dokumentu. </w:t>
      </w:r>
      <w:r w:rsidR="00D11CE1">
        <w:rPr>
          <w:rFonts w:ascii="Arial" w:hAnsi="Arial" w:cs="Arial"/>
          <w:sz w:val="24"/>
          <w:szCs w:val="24"/>
        </w:rPr>
        <w:br/>
        <w:t xml:space="preserve">Pro </w:t>
      </w:r>
      <w:r w:rsidR="00CC1136">
        <w:rPr>
          <w:rFonts w:ascii="Arial" w:hAnsi="Arial" w:cs="Arial"/>
          <w:sz w:val="24"/>
          <w:szCs w:val="24"/>
        </w:rPr>
        <w:t xml:space="preserve">shromažďování a </w:t>
      </w:r>
      <w:r w:rsidR="00D11CE1">
        <w:rPr>
          <w:rFonts w:ascii="Arial" w:hAnsi="Arial" w:cs="Arial"/>
          <w:sz w:val="24"/>
          <w:szCs w:val="24"/>
        </w:rPr>
        <w:t xml:space="preserve">ukládání informací o moderní architektuře a jejích jednotlivých objektech jsou </w:t>
      </w:r>
      <w:r w:rsidR="00CC1136">
        <w:rPr>
          <w:rFonts w:ascii="Arial" w:hAnsi="Arial" w:cs="Arial"/>
          <w:sz w:val="24"/>
          <w:szCs w:val="24"/>
        </w:rPr>
        <w:t>využívány</w:t>
      </w:r>
      <w:r w:rsidR="00D11CE1">
        <w:rPr>
          <w:rFonts w:ascii="Arial" w:hAnsi="Arial" w:cs="Arial"/>
          <w:sz w:val="24"/>
          <w:szCs w:val="24"/>
        </w:rPr>
        <w:t xml:space="preserve"> formuláře vyvinuté v rámci projektu  </w:t>
      </w:r>
      <w:r w:rsidR="00CC1136" w:rsidRPr="00CC1136">
        <w:rPr>
          <w:rFonts w:ascii="Arial" w:hAnsi="Arial" w:cs="Arial"/>
          <w:sz w:val="24"/>
          <w:szCs w:val="24"/>
        </w:rPr>
        <w:t>Odborné poznávání, vědecké hodnocení, dokumentování a evidence kulturního dědictví 19. a 20. století.</w:t>
      </w:r>
    </w:p>
    <w:p w:rsidR="00264F37" w:rsidRPr="00477536" w:rsidRDefault="00264F37" w:rsidP="00477536">
      <w:pPr>
        <w:widowControl w:val="0"/>
        <w:autoSpaceDE w:val="0"/>
        <w:autoSpaceDN w:val="0"/>
        <w:adjustRightInd w:val="0"/>
        <w:spacing w:after="0" w:line="360" w:lineRule="auto"/>
        <w:rPr>
          <w:rFonts w:ascii="Arial" w:hAnsi="Arial" w:cs="Arial"/>
          <w:sz w:val="24"/>
          <w:szCs w:val="24"/>
        </w:rPr>
      </w:pPr>
      <w:r w:rsidRPr="00477536">
        <w:rPr>
          <w:rFonts w:ascii="Arial" w:hAnsi="Arial" w:cs="Arial"/>
          <w:i/>
          <w:sz w:val="24"/>
          <w:szCs w:val="24"/>
        </w:rPr>
        <w:t>MonumNet</w:t>
      </w:r>
      <w:r w:rsidRPr="00477536">
        <w:rPr>
          <w:rFonts w:ascii="Arial" w:hAnsi="Arial" w:cs="Arial"/>
          <w:sz w:val="24"/>
          <w:szCs w:val="24"/>
        </w:rPr>
        <w:t xml:space="preserve"> [online]. NPÚ [cit. 2015-08-15]. Dostupné z: http://monumnet.npu.cz</w:t>
      </w:r>
    </w:p>
    <w:p w:rsidR="00264F37" w:rsidRPr="00477536" w:rsidRDefault="00264F37" w:rsidP="00477536">
      <w:pPr>
        <w:widowControl w:val="0"/>
        <w:autoSpaceDE w:val="0"/>
        <w:autoSpaceDN w:val="0"/>
        <w:adjustRightInd w:val="0"/>
        <w:spacing w:after="0" w:line="360" w:lineRule="auto"/>
        <w:rPr>
          <w:rFonts w:ascii="Arial" w:hAnsi="Arial" w:cs="Arial"/>
          <w:sz w:val="24"/>
          <w:szCs w:val="24"/>
        </w:rPr>
      </w:pPr>
      <w:r w:rsidRPr="00477536">
        <w:rPr>
          <w:rFonts w:ascii="Arial" w:hAnsi="Arial" w:cs="Arial"/>
          <w:i/>
          <w:sz w:val="24"/>
          <w:szCs w:val="24"/>
        </w:rPr>
        <w:t>Památkový geografický informační systém</w:t>
      </w:r>
      <w:r w:rsidRPr="00477536">
        <w:rPr>
          <w:rFonts w:ascii="Arial" w:hAnsi="Arial" w:cs="Arial"/>
          <w:sz w:val="24"/>
          <w:szCs w:val="24"/>
        </w:rPr>
        <w:t xml:space="preserve"> [online]. NPÚ [cit. 2015-08-15]. Dostupné z: http://gis.npu.cz</w:t>
      </w:r>
    </w:p>
    <w:p w:rsidR="00264F37" w:rsidRPr="00477536" w:rsidRDefault="00264F37" w:rsidP="00477536">
      <w:pPr>
        <w:widowControl w:val="0"/>
        <w:autoSpaceDE w:val="0"/>
        <w:autoSpaceDN w:val="0"/>
        <w:adjustRightInd w:val="0"/>
        <w:spacing w:after="0" w:line="360" w:lineRule="auto"/>
        <w:rPr>
          <w:rFonts w:ascii="Arial" w:hAnsi="Arial" w:cs="Arial"/>
          <w:sz w:val="24"/>
          <w:szCs w:val="24"/>
        </w:rPr>
      </w:pPr>
      <w:r w:rsidRPr="00477536">
        <w:rPr>
          <w:rFonts w:ascii="Arial" w:hAnsi="Arial" w:cs="Arial"/>
          <w:i/>
          <w:sz w:val="24"/>
          <w:szCs w:val="24"/>
        </w:rPr>
        <w:t>Metainformační systém NPÚ</w:t>
      </w:r>
      <w:r w:rsidRPr="00477536">
        <w:rPr>
          <w:rFonts w:ascii="Arial" w:hAnsi="Arial" w:cs="Arial"/>
          <w:sz w:val="24"/>
          <w:szCs w:val="24"/>
        </w:rPr>
        <w:t xml:space="preserve"> [online]. NPÚ [cit. 2015-08-15]. Dostupné z: http://iispp.npu.cz/mis_public/homepage.htm</w:t>
      </w:r>
    </w:p>
    <w:p w:rsidR="00555A2F" w:rsidRDefault="00477536" w:rsidP="00690C67">
      <w:pPr>
        <w:pStyle w:val="Default"/>
        <w:spacing w:line="360" w:lineRule="auto"/>
        <w:rPr>
          <w:rFonts w:ascii="Arial" w:hAnsi="Arial" w:cs="Arial"/>
          <w:bCs/>
        </w:rPr>
      </w:pPr>
      <w:r>
        <w:rPr>
          <w:rFonts w:ascii="Arial" w:hAnsi="Arial" w:cs="Arial"/>
          <w:bCs/>
        </w:rPr>
        <w:br/>
      </w:r>
      <w:r w:rsidR="009D682B">
        <w:rPr>
          <w:rFonts w:ascii="Arial" w:hAnsi="Arial" w:cs="Arial"/>
          <w:bCs/>
        </w:rPr>
        <w:br/>
      </w:r>
      <w:r w:rsidR="00555A2F">
        <w:rPr>
          <w:rFonts w:ascii="Arial" w:hAnsi="Arial" w:cs="Arial"/>
          <w:bCs/>
        </w:rPr>
        <w:t>Shrnutí</w:t>
      </w:r>
    </w:p>
    <w:p w:rsidR="00FE30B2" w:rsidRDefault="00555A2F" w:rsidP="00690C67">
      <w:pPr>
        <w:pStyle w:val="Default"/>
        <w:spacing w:line="360" w:lineRule="auto"/>
        <w:rPr>
          <w:rFonts w:ascii="Arial" w:hAnsi="Arial" w:cs="Arial"/>
        </w:rPr>
      </w:pPr>
      <w:r>
        <w:rPr>
          <w:rFonts w:ascii="Arial" w:hAnsi="Arial" w:cs="Arial"/>
          <w:bCs/>
        </w:rPr>
        <w:br/>
      </w:r>
      <w:r w:rsidR="002340ED">
        <w:rPr>
          <w:rFonts w:ascii="Arial" w:hAnsi="Arial" w:cs="Arial"/>
          <w:bCs/>
        </w:rPr>
        <w:t xml:space="preserve">Zkoumáním uvedených vybraných databází bylo zjištěno, že </w:t>
      </w:r>
      <w:r w:rsidR="0016341D">
        <w:rPr>
          <w:rFonts w:ascii="Arial" w:hAnsi="Arial" w:cs="Arial"/>
          <w:bCs/>
        </w:rPr>
        <w:t xml:space="preserve">v současné </w:t>
      </w:r>
      <w:r w:rsidR="006D2012">
        <w:rPr>
          <w:rFonts w:ascii="Arial" w:hAnsi="Arial" w:cs="Arial"/>
          <w:bCs/>
        </w:rPr>
        <w:t xml:space="preserve">době </w:t>
      </w:r>
      <w:r w:rsidR="0016341D">
        <w:rPr>
          <w:rFonts w:ascii="Arial" w:hAnsi="Arial" w:cs="Arial"/>
          <w:bCs/>
        </w:rPr>
        <w:t xml:space="preserve">tyto databáze nedisponují žádnými prostředky pro </w:t>
      </w:r>
      <w:r w:rsidR="0016341D">
        <w:rPr>
          <w:rFonts w:ascii="Arial" w:hAnsi="Arial" w:cs="Arial"/>
        </w:rPr>
        <w:t xml:space="preserve">sdílení dat uložených v jiných externích databázích architektury. Jednotlivé databáze byly budovány různými organizacemi </w:t>
      </w:r>
      <w:r w:rsidR="00F223B8">
        <w:rPr>
          <w:rFonts w:ascii="Arial" w:hAnsi="Arial" w:cs="Arial"/>
        </w:rPr>
        <w:t>s různými požadavky na cílové využití</w:t>
      </w:r>
      <w:r w:rsidR="006D2012">
        <w:rPr>
          <w:rFonts w:ascii="Arial" w:hAnsi="Arial" w:cs="Arial"/>
        </w:rPr>
        <w:t xml:space="preserve"> databází</w:t>
      </w:r>
      <w:r w:rsidR="00F223B8">
        <w:rPr>
          <w:rFonts w:ascii="Arial" w:hAnsi="Arial" w:cs="Arial"/>
        </w:rPr>
        <w:t xml:space="preserve">. Zohlednění těchto různých požadavků vedlo k rozdílným </w:t>
      </w:r>
      <w:r w:rsidR="006D2012">
        <w:rPr>
          <w:rFonts w:ascii="Arial" w:hAnsi="Arial" w:cs="Arial"/>
        </w:rPr>
        <w:t xml:space="preserve">výsledným řešení jednotlivých databázových aplikací. Přes tyto rozdíly, jednotícím rysem všech uvedených databází je skutečnost, že shromažďují data o moderní architektuře v členění především na dva základný typy záznamů - záznamy o architektonických dílech a záznamy o tvůrcích těchto děl. </w:t>
      </w:r>
      <w:r w:rsidR="008E7DE9">
        <w:rPr>
          <w:rFonts w:ascii="Arial" w:hAnsi="Arial" w:cs="Arial"/>
        </w:rPr>
        <w:t xml:space="preserve">Tyto dva druhy záznamů shromažďuje i databáze jihočeské architektury budovaná řešitelem. </w:t>
      </w:r>
      <w:r w:rsidR="00FE30B2">
        <w:rPr>
          <w:rFonts w:ascii="Arial" w:hAnsi="Arial" w:cs="Arial"/>
        </w:rPr>
        <w:t>Výsledným cílem této práce je proto n</w:t>
      </w:r>
      <w:r w:rsidR="008E7DE9">
        <w:rPr>
          <w:rFonts w:ascii="Arial" w:hAnsi="Arial" w:cs="Arial"/>
        </w:rPr>
        <w:t xml:space="preserve">alézt řešení, jak </w:t>
      </w:r>
      <w:r w:rsidR="00AF4CAC">
        <w:rPr>
          <w:rFonts w:ascii="Arial" w:hAnsi="Arial" w:cs="Arial"/>
        </w:rPr>
        <w:t>data</w:t>
      </w:r>
      <w:r w:rsidR="00545B10">
        <w:rPr>
          <w:rFonts w:ascii="Arial" w:hAnsi="Arial" w:cs="Arial"/>
        </w:rPr>
        <w:t xml:space="preserve">, která jsou součástí </w:t>
      </w:r>
      <w:r w:rsidR="00AF4CAC">
        <w:rPr>
          <w:rFonts w:ascii="Arial" w:hAnsi="Arial" w:cs="Arial"/>
        </w:rPr>
        <w:t>z</w:t>
      </w:r>
      <w:r w:rsidR="008E7DE9">
        <w:rPr>
          <w:rFonts w:ascii="Arial" w:hAnsi="Arial" w:cs="Arial"/>
        </w:rPr>
        <w:t>áznam</w:t>
      </w:r>
      <w:r w:rsidR="00545B10">
        <w:rPr>
          <w:rFonts w:ascii="Arial" w:hAnsi="Arial" w:cs="Arial"/>
        </w:rPr>
        <w:t>ů</w:t>
      </w:r>
      <w:r w:rsidR="008E7DE9">
        <w:rPr>
          <w:rFonts w:ascii="Arial" w:hAnsi="Arial" w:cs="Arial"/>
        </w:rPr>
        <w:t xml:space="preserve"> o </w:t>
      </w:r>
      <w:r w:rsidR="00AF4CAC">
        <w:rPr>
          <w:rFonts w:ascii="Arial" w:hAnsi="Arial" w:cs="Arial"/>
        </w:rPr>
        <w:t>dílech a tvůrcích v databázi řešitele</w:t>
      </w:r>
      <w:r w:rsidR="00FE30B2">
        <w:rPr>
          <w:rFonts w:ascii="Arial" w:hAnsi="Arial" w:cs="Arial"/>
        </w:rPr>
        <w:t>,</w:t>
      </w:r>
      <w:r w:rsidR="00AF4CAC">
        <w:rPr>
          <w:rFonts w:ascii="Arial" w:hAnsi="Arial" w:cs="Arial"/>
        </w:rPr>
        <w:t xml:space="preserve"> sdílet v uvedených vybraných databázích architektury</w:t>
      </w:r>
      <w:r w:rsidR="00FE30B2">
        <w:rPr>
          <w:rFonts w:ascii="Arial" w:hAnsi="Arial" w:cs="Arial"/>
        </w:rPr>
        <w:t>.</w:t>
      </w:r>
      <w:r w:rsidR="00AF4CAC">
        <w:rPr>
          <w:rFonts w:ascii="Arial" w:hAnsi="Arial" w:cs="Arial"/>
        </w:rPr>
        <w:t xml:space="preserve"> </w:t>
      </w:r>
    </w:p>
    <w:p w:rsidR="00545B10" w:rsidRDefault="006F7998" w:rsidP="00690C67">
      <w:pPr>
        <w:pStyle w:val="Default"/>
        <w:spacing w:line="360" w:lineRule="auto"/>
        <w:rPr>
          <w:rFonts w:ascii="Arial" w:hAnsi="Arial" w:cs="Arial"/>
        </w:rPr>
      </w:pPr>
      <w:r>
        <w:rPr>
          <w:rFonts w:ascii="Arial" w:hAnsi="Arial" w:cs="Arial"/>
        </w:rPr>
        <w:br/>
        <w:t xml:space="preserve">Pro výsledné řešení </w:t>
      </w:r>
      <w:r w:rsidR="009111E7">
        <w:rPr>
          <w:rFonts w:ascii="Arial" w:hAnsi="Arial" w:cs="Arial"/>
        </w:rPr>
        <w:t xml:space="preserve">bude </w:t>
      </w:r>
      <w:r>
        <w:rPr>
          <w:rFonts w:ascii="Arial" w:hAnsi="Arial" w:cs="Arial"/>
        </w:rPr>
        <w:t>proto zásadní analýz</w:t>
      </w:r>
      <w:r w:rsidR="009111E7">
        <w:rPr>
          <w:rFonts w:ascii="Arial" w:hAnsi="Arial" w:cs="Arial"/>
        </w:rPr>
        <w:t>a</w:t>
      </w:r>
      <w:r>
        <w:rPr>
          <w:rFonts w:ascii="Arial" w:hAnsi="Arial" w:cs="Arial"/>
        </w:rPr>
        <w:t xml:space="preserve"> datové struktury záznamů o dílech a </w:t>
      </w:r>
      <w:r w:rsidR="00555A2F">
        <w:rPr>
          <w:rFonts w:ascii="Arial" w:hAnsi="Arial" w:cs="Arial"/>
        </w:rPr>
        <w:lastRenderedPageBreak/>
        <w:t xml:space="preserve">záznamů o </w:t>
      </w:r>
      <w:r>
        <w:rPr>
          <w:rFonts w:ascii="Arial" w:hAnsi="Arial" w:cs="Arial"/>
        </w:rPr>
        <w:t>tvůrcích v uvedených vybraných databázích architektury</w:t>
      </w:r>
      <w:r w:rsidR="00CB71BD">
        <w:rPr>
          <w:rFonts w:ascii="Arial" w:hAnsi="Arial" w:cs="Arial"/>
        </w:rPr>
        <w:t xml:space="preserve"> </w:t>
      </w:r>
      <w:r>
        <w:rPr>
          <w:rFonts w:ascii="Arial" w:hAnsi="Arial" w:cs="Arial"/>
        </w:rPr>
        <w:t xml:space="preserve">a následná koordinace datové struktury </w:t>
      </w:r>
      <w:r w:rsidR="000B1F98">
        <w:rPr>
          <w:rFonts w:ascii="Arial" w:hAnsi="Arial" w:cs="Arial"/>
        </w:rPr>
        <w:t xml:space="preserve">týchž záznamů v </w:t>
      </w:r>
      <w:r>
        <w:rPr>
          <w:rFonts w:ascii="Arial" w:hAnsi="Arial" w:cs="Arial"/>
        </w:rPr>
        <w:t>databáz</w:t>
      </w:r>
      <w:r w:rsidR="000B1F98">
        <w:rPr>
          <w:rFonts w:ascii="Arial" w:hAnsi="Arial" w:cs="Arial"/>
        </w:rPr>
        <w:t>i</w:t>
      </w:r>
      <w:r>
        <w:rPr>
          <w:rFonts w:ascii="Arial" w:hAnsi="Arial" w:cs="Arial"/>
        </w:rPr>
        <w:t xml:space="preserve"> budované řešitelem s výsledky této analýzy</w:t>
      </w:r>
      <w:r w:rsidR="00C81E4F">
        <w:rPr>
          <w:rFonts w:ascii="Arial" w:hAnsi="Arial" w:cs="Arial"/>
        </w:rPr>
        <w:t xml:space="preserve">. </w:t>
      </w:r>
      <w:r w:rsidR="000E2E52">
        <w:rPr>
          <w:rFonts w:ascii="Arial" w:hAnsi="Arial" w:cs="Arial"/>
        </w:rPr>
        <w:br/>
      </w:r>
    </w:p>
    <w:p w:rsidR="00545B10" w:rsidRPr="002340ED" w:rsidRDefault="00545B10" w:rsidP="00690C67">
      <w:pPr>
        <w:pStyle w:val="Default"/>
        <w:spacing w:line="360" w:lineRule="auto"/>
        <w:rPr>
          <w:rFonts w:ascii="Arial" w:hAnsi="Arial" w:cs="Arial"/>
          <w:bCs/>
        </w:rPr>
      </w:pPr>
    </w:p>
    <w:p w:rsidR="00A83D96" w:rsidRDefault="009D682B" w:rsidP="00A83D96">
      <w:pPr>
        <w:pStyle w:val="Default"/>
        <w:spacing w:line="360" w:lineRule="auto"/>
        <w:rPr>
          <w:rFonts w:ascii="Arial" w:hAnsi="Arial" w:cs="Arial"/>
          <w:b/>
          <w:bCs/>
        </w:rPr>
      </w:pPr>
      <w:r>
        <w:rPr>
          <w:rFonts w:ascii="Arial" w:hAnsi="Arial" w:cs="Arial"/>
          <w:b/>
          <w:bCs/>
        </w:rPr>
        <w:t>Datová struktura databází architektury</w:t>
      </w:r>
    </w:p>
    <w:p w:rsidR="00AC0863" w:rsidRPr="005B727F" w:rsidRDefault="00AC0863" w:rsidP="00A83D96">
      <w:pPr>
        <w:pStyle w:val="Default"/>
        <w:spacing w:line="360" w:lineRule="auto"/>
        <w:rPr>
          <w:rFonts w:ascii="Arial" w:hAnsi="Arial" w:cs="Arial"/>
          <w:b/>
          <w:bCs/>
        </w:rPr>
      </w:pPr>
    </w:p>
    <w:p w:rsidR="00CC1136" w:rsidRDefault="00322490" w:rsidP="00A83D96">
      <w:pPr>
        <w:pStyle w:val="Default"/>
        <w:spacing w:line="360" w:lineRule="auto"/>
        <w:rPr>
          <w:rFonts w:ascii="Arial" w:hAnsi="Arial" w:cs="Arial"/>
          <w:bCs/>
        </w:rPr>
      </w:pPr>
      <w:r>
        <w:rPr>
          <w:rFonts w:ascii="Arial" w:hAnsi="Arial" w:cs="Arial"/>
          <w:bCs/>
        </w:rPr>
        <w:t>D</w:t>
      </w:r>
      <w:r w:rsidRPr="00322490">
        <w:rPr>
          <w:rFonts w:ascii="Arial" w:hAnsi="Arial" w:cs="Arial"/>
          <w:bCs/>
        </w:rPr>
        <w:t>atov</w:t>
      </w:r>
      <w:r>
        <w:rPr>
          <w:rFonts w:ascii="Arial" w:hAnsi="Arial" w:cs="Arial"/>
          <w:bCs/>
        </w:rPr>
        <w:t>á</w:t>
      </w:r>
      <w:r w:rsidRPr="00322490">
        <w:rPr>
          <w:rFonts w:ascii="Arial" w:hAnsi="Arial" w:cs="Arial"/>
          <w:bCs/>
        </w:rPr>
        <w:t xml:space="preserve"> struktur</w:t>
      </w:r>
      <w:r>
        <w:rPr>
          <w:rFonts w:ascii="Arial" w:hAnsi="Arial" w:cs="Arial"/>
          <w:bCs/>
        </w:rPr>
        <w:t>a databází je zkoumána dle údajů</w:t>
      </w:r>
      <w:r w:rsidR="001949E5">
        <w:rPr>
          <w:rFonts w:ascii="Arial" w:hAnsi="Arial" w:cs="Arial"/>
          <w:bCs/>
        </w:rPr>
        <w:t xml:space="preserve"> dostupných přímo v jednotlivých databázových aplikacích</w:t>
      </w:r>
      <w:r>
        <w:rPr>
          <w:rFonts w:ascii="Arial" w:hAnsi="Arial" w:cs="Arial"/>
          <w:bCs/>
        </w:rPr>
        <w:t xml:space="preserve">. Pro zaručení </w:t>
      </w:r>
      <w:r w:rsidR="00AA1A18">
        <w:rPr>
          <w:rFonts w:ascii="Arial" w:hAnsi="Arial" w:cs="Arial"/>
          <w:bCs/>
        </w:rPr>
        <w:t xml:space="preserve">jednotnosti a tím i porovnatelnosti </w:t>
      </w:r>
      <w:r w:rsidR="006F7998">
        <w:rPr>
          <w:rFonts w:ascii="Arial" w:hAnsi="Arial" w:cs="Arial"/>
          <w:bCs/>
        </w:rPr>
        <w:t xml:space="preserve">údajů </w:t>
      </w:r>
      <w:r>
        <w:rPr>
          <w:rFonts w:ascii="Arial" w:hAnsi="Arial" w:cs="Arial"/>
          <w:bCs/>
        </w:rPr>
        <w:t xml:space="preserve">je u všech databází využito </w:t>
      </w:r>
      <w:r w:rsidR="00AA1A18">
        <w:rPr>
          <w:rFonts w:ascii="Arial" w:hAnsi="Arial" w:cs="Arial"/>
          <w:bCs/>
        </w:rPr>
        <w:t>údajů</w:t>
      </w:r>
      <w:r>
        <w:rPr>
          <w:rFonts w:ascii="Arial" w:hAnsi="Arial" w:cs="Arial"/>
          <w:bCs/>
        </w:rPr>
        <w:t xml:space="preserve"> z uživatelského rozhranní </w:t>
      </w:r>
      <w:r w:rsidR="00AA1A18">
        <w:rPr>
          <w:rFonts w:ascii="Arial" w:hAnsi="Arial" w:cs="Arial"/>
          <w:bCs/>
        </w:rPr>
        <w:t>systému a to názvů polí  uváděných ve formulářích pro vstup dat. Jedinou v</w:t>
      </w:r>
      <w:r w:rsidR="00CC1136">
        <w:rPr>
          <w:rFonts w:ascii="Arial" w:hAnsi="Arial" w:cs="Arial"/>
          <w:bCs/>
        </w:rPr>
        <w:t>ý</w:t>
      </w:r>
      <w:r w:rsidR="00AA1A18">
        <w:rPr>
          <w:rFonts w:ascii="Arial" w:hAnsi="Arial" w:cs="Arial"/>
          <w:bCs/>
        </w:rPr>
        <w:t>j</w:t>
      </w:r>
      <w:r w:rsidR="00CC1136">
        <w:rPr>
          <w:rFonts w:ascii="Arial" w:hAnsi="Arial" w:cs="Arial"/>
          <w:bCs/>
        </w:rPr>
        <w:t>i</w:t>
      </w:r>
      <w:r w:rsidR="00AA1A18">
        <w:rPr>
          <w:rFonts w:ascii="Arial" w:hAnsi="Arial" w:cs="Arial"/>
          <w:bCs/>
        </w:rPr>
        <w:t>mkou byla databáze docomomo.cz, kde pro nemožnost přístupu k formulářům pro vst</w:t>
      </w:r>
      <w:r w:rsidR="00CC1136">
        <w:rPr>
          <w:rFonts w:ascii="Arial" w:hAnsi="Arial" w:cs="Arial"/>
          <w:bCs/>
        </w:rPr>
        <w:t>up</w:t>
      </w:r>
      <w:r w:rsidR="00AA1A18">
        <w:rPr>
          <w:rFonts w:ascii="Arial" w:hAnsi="Arial" w:cs="Arial"/>
          <w:bCs/>
        </w:rPr>
        <w:t xml:space="preserve"> dat byly využity údaje dostupné z uživatelského rozhranní standardního uživatele systému. </w:t>
      </w:r>
      <w:r w:rsidR="00CC1136">
        <w:rPr>
          <w:rFonts w:ascii="Arial" w:hAnsi="Arial" w:cs="Arial"/>
          <w:bCs/>
        </w:rPr>
        <w:t>D</w:t>
      </w:r>
      <w:r>
        <w:rPr>
          <w:rFonts w:ascii="Arial" w:hAnsi="Arial" w:cs="Arial"/>
          <w:bCs/>
        </w:rPr>
        <w:t>atabáz</w:t>
      </w:r>
      <w:r w:rsidR="00CC1136">
        <w:rPr>
          <w:rFonts w:ascii="Arial" w:hAnsi="Arial" w:cs="Arial"/>
          <w:bCs/>
        </w:rPr>
        <w:t>e</w:t>
      </w:r>
      <w:r>
        <w:rPr>
          <w:rFonts w:ascii="Arial" w:hAnsi="Arial" w:cs="Arial"/>
          <w:bCs/>
        </w:rPr>
        <w:t xml:space="preserve"> VCPD a ÚTDA (Ústav teorie a dějin architektury), které využívají společný databázový server</w:t>
      </w:r>
      <w:r w:rsidR="009111E7">
        <w:rPr>
          <w:rFonts w:ascii="Arial" w:hAnsi="Arial" w:cs="Arial"/>
          <w:bCs/>
        </w:rPr>
        <w:t xml:space="preserve">, jsou uvedeny společně v jednom sloupci tabulek. </w:t>
      </w:r>
    </w:p>
    <w:p w:rsidR="00E51DAC" w:rsidRPr="009111E7" w:rsidRDefault="009111E7" w:rsidP="00A83D96">
      <w:pPr>
        <w:pStyle w:val="Default"/>
        <w:spacing w:line="360" w:lineRule="auto"/>
        <w:rPr>
          <w:rFonts w:ascii="Arial" w:hAnsi="Arial" w:cs="Arial"/>
          <w:b/>
          <w:bCs/>
        </w:rPr>
      </w:pPr>
      <w:r>
        <w:rPr>
          <w:rFonts w:ascii="Arial" w:hAnsi="Arial" w:cs="Arial"/>
          <w:bCs/>
        </w:rPr>
        <w:t>U všech databází je z</w:t>
      </w:r>
      <w:r w:rsidR="00CC1136">
        <w:rPr>
          <w:rFonts w:ascii="Arial" w:hAnsi="Arial" w:cs="Arial"/>
          <w:bCs/>
        </w:rPr>
        <w:t xml:space="preserve">koumána struktura záznamu </w:t>
      </w:r>
      <w:r w:rsidR="0025783B">
        <w:rPr>
          <w:rFonts w:ascii="Arial" w:hAnsi="Arial" w:cs="Arial"/>
          <w:bCs/>
        </w:rPr>
        <w:t>v češtině</w:t>
      </w:r>
      <w:r>
        <w:rPr>
          <w:rFonts w:ascii="Arial" w:hAnsi="Arial" w:cs="Arial"/>
          <w:bCs/>
        </w:rPr>
        <w:t xml:space="preserve"> (nejsou uvažovány cizojazyčné verze záznamů)</w:t>
      </w:r>
      <w:r w:rsidR="0025783B">
        <w:rPr>
          <w:rFonts w:ascii="Arial" w:hAnsi="Arial" w:cs="Arial"/>
          <w:bCs/>
        </w:rPr>
        <w:t>, přičemž do zkoumání jsou zahrnuta vybraná pole podstatná pro popis díla</w:t>
      </w:r>
      <w:r>
        <w:rPr>
          <w:rFonts w:ascii="Arial" w:hAnsi="Arial" w:cs="Arial"/>
          <w:bCs/>
        </w:rPr>
        <w:t>, či tvůrce</w:t>
      </w:r>
      <w:r w:rsidR="00C237B9">
        <w:rPr>
          <w:rFonts w:ascii="Arial" w:hAnsi="Arial" w:cs="Arial"/>
          <w:bCs/>
        </w:rPr>
        <w:t xml:space="preserve"> (vynechána jsou pole pro interní třídění)</w:t>
      </w:r>
      <w:r w:rsidR="0025783B">
        <w:rPr>
          <w:rFonts w:ascii="Arial" w:hAnsi="Arial" w:cs="Arial"/>
          <w:bCs/>
        </w:rPr>
        <w:t>.</w:t>
      </w:r>
      <w:r w:rsidR="00881A8F">
        <w:rPr>
          <w:rFonts w:ascii="Arial" w:hAnsi="Arial" w:cs="Arial"/>
          <w:bCs/>
        </w:rPr>
        <w:t xml:space="preserve"> Datové typy polí nejsou </w:t>
      </w:r>
      <w:r>
        <w:rPr>
          <w:rFonts w:ascii="Arial" w:hAnsi="Arial" w:cs="Arial"/>
          <w:bCs/>
        </w:rPr>
        <w:t>předmětem zájmu</w:t>
      </w:r>
      <w:r w:rsidR="00881A8F">
        <w:rPr>
          <w:rFonts w:ascii="Arial" w:hAnsi="Arial" w:cs="Arial"/>
          <w:bCs/>
        </w:rPr>
        <w:t>.</w:t>
      </w:r>
      <w:r w:rsidR="00E51DAC">
        <w:rPr>
          <w:rFonts w:ascii="Arial" w:hAnsi="Arial" w:cs="Arial"/>
          <w:bCs/>
        </w:rPr>
        <w:t xml:space="preserve"> </w:t>
      </w:r>
      <w:r w:rsidRPr="009111E7">
        <w:rPr>
          <w:rFonts w:ascii="Arial" w:hAnsi="Arial" w:cs="Arial"/>
          <w:bCs/>
          <w:color w:val="A6A6A6" w:themeColor="background1" w:themeShade="A6"/>
        </w:rPr>
        <w:br/>
      </w:r>
      <w:r w:rsidR="00477536">
        <w:rPr>
          <w:rFonts w:ascii="Arial" w:hAnsi="Arial" w:cs="Arial"/>
          <w:bCs/>
        </w:rPr>
        <w:br/>
      </w:r>
      <w:r>
        <w:rPr>
          <w:rFonts w:ascii="Arial" w:hAnsi="Arial" w:cs="Arial"/>
          <w:bCs/>
        </w:rPr>
        <w:br/>
      </w:r>
      <w:r w:rsidRPr="009111E7">
        <w:rPr>
          <w:rFonts w:ascii="Arial" w:hAnsi="Arial" w:cs="Arial"/>
          <w:b/>
          <w:bCs/>
        </w:rPr>
        <w:t>Koordinace databáze řešitele s vybranými databázemi</w:t>
      </w:r>
      <w:r>
        <w:rPr>
          <w:rFonts w:ascii="Arial" w:hAnsi="Arial" w:cs="Arial"/>
          <w:b/>
          <w:bCs/>
        </w:rPr>
        <w:br/>
      </w:r>
    </w:p>
    <w:p w:rsidR="00A83D96" w:rsidRDefault="00E51DAC" w:rsidP="00A83D96">
      <w:pPr>
        <w:pStyle w:val="Default"/>
        <w:spacing w:line="360" w:lineRule="auto"/>
        <w:rPr>
          <w:rFonts w:ascii="Arial" w:hAnsi="Arial" w:cs="Arial"/>
          <w:bCs/>
          <w:strike/>
        </w:rPr>
      </w:pPr>
      <w:r>
        <w:rPr>
          <w:rFonts w:ascii="Arial" w:hAnsi="Arial" w:cs="Arial"/>
          <w:bCs/>
        </w:rPr>
        <w:t>Níže uvedené dvě tabulky ukazují datovou strukturu záznamu o díle a záznamu o tvůrci</w:t>
      </w:r>
      <w:r w:rsidR="009111E7">
        <w:rPr>
          <w:rFonts w:ascii="Arial" w:hAnsi="Arial" w:cs="Arial"/>
          <w:bCs/>
        </w:rPr>
        <w:t xml:space="preserve"> ve zkoumaných databázích</w:t>
      </w:r>
      <w:r>
        <w:rPr>
          <w:rFonts w:ascii="Arial" w:hAnsi="Arial" w:cs="Arial"/>
          <w:bCs/>
        </w:rPr>
        <w:t xml:space="preserve">. Každé databázi je věnován jeden sloupec, přičemž v každém řádku sloupce je uveden název jednoho pole příslušné databáze. </w:t>
      </w:r>
      <w:r w:rsidR="009111E7">
        <w:rPr>
          <w:rFonts w:ascii="Arial" w:hAnsi="Arial" w:cs="Arial"/>
          <w:bCs/>
        </w:rPr>
        <w:t xml:space="preserve">Na stejném řádku jsou tak uvedena pole různých databází obsahující ovšem identický typ obsahu. </w:t>
      </w:r>
      <w:r>
        <w:rPr>
          <w:rFonts w:ascii="Arial" w:hAnsi="Arial" w:cs="Arial"/>
          <w:bCs/>
        </w:rPr>
        <w:t xml:space="preserve">V prvním </w:t>
      </w:r>
      <w:r w:rsidR="009111E7">
        <w:rPr>
          <w:rFonts w:ascii="Arial" w:hAnsi="Arial" w:cs="Arial"/>
          <w:bCs/>
        </w:rPr>
        <w:t xml:space="preserve">(levém) </w:t>
      </w:r>
      <w:r>
        <w:rPr>
          <w:rFonts w:ascii="Arial" w:hAnsi="Arial" w:cs="Arial"/>
          <w:bCs/>
        </w:rPr>
        <w:t xml:space="preserve">sloupci jsou uvedeny navržené názvy polí databáze řešitele, </w:t>
      </w:r>
      <w:r w:rsidR="009111E7">
        <w:rPr>
          <w:rFonts w:ascii="Arial" w:hAnsi="Arial" w:cs="Arial"/>
          <w:bCs/>
        </w:rPr>
        <w:t xml:space="preserve">strukturou </w:t>
      </w:r>
      <w:r>
        <w:rPr>
          <w:rFonts w:ascii="Arial" w:hAnsi="Arial" w:cs="Arial"/>
          <w:bCs/>
        </w:rPr>
        <w:t>uzpůsobené již potřebám vycházejícím z názvů polí ostatních databází.</w:t>
      </w:r>
      <w:r w:rsidR="009111E7">
        <w:rPr>
          <w:rFonts w:ascii="Arial" w:hAnsi="Arial" w:cs="Arial"/>
          <w:bCs/>
        </w:rPr>
        <w:br/>
      </w:r>
    </w:p>
    <w:p w:rsidR="007D0DE8" w:rsidRDefault="007D0DE8" w:rsidP="00A83D96">
      <w:pPr>
        <w:pStyle w:val="Default"/>
        <w:spacing w:line="360" w:lineRule="auto"/>
        <w:rPr>
          <w:rFonts w:ascii="Arial" w:hAnsi="Arial" w:cs="Arial"/>
          <w:bCs/>
          <w:strike/>
        </w:rPr>
      </w:pPr>
    </w:p>
    <w:p w:rsidR="007D0DE8" w:rsidRDefault="007D0DE8" w:rsidP="00A83D96">
      <w:pPr>
        <w:pStyle w:val="Default"/>
        <w:spacing w:line="360" w:lineRule="auto"/>
        <w:rPr>
          <w:rFonts w:ascii="Arial" w:hAnsi="Arial" w:cs="Arial"/>
          <w:bCs/>
          <w:strike/>
        </w:rPr>
      </w:pPr>
    </w:p>
    <w:p w:rsidR="007D0DE8" w:rsidRDefault="007D0DE8" w:rsidP="00A83D96">
      <w:pPr>
        <w:pStyle w:val="Default"/>
        <w:spacing w:line="360" w:lineRule="auto"/>
        <w:rPr>
          <w:rFonts w:ascii="Arial" w:hAnsi="Arial" w:cs="Arial"/>
          <w:bCs/>
          <w:strike/>
        </w:rPr>
      </w:pPr>
    </w:p>
    <w:p w:rsidR="007D0DE8" w:rsidRDefault="007D0DE8" w:rsidP="00A83D96">
      <w:pPr>
        <w:pStyle w:val="Default"/>
        <w:spacing w:line="360" w:lineRule="auto"/>
        <w:rPr>
          <w:rFonts w:ascii="Arial" w:hAnsi="Arial" w:cs="Arial"/>
          <w:bCs/>
          <w:strike/>
        </w:rPr>
      </w:pPr>
    </w:p>
    <w:p w:rsidR="007D0DE8" w:rsidRDefault="007D0DE8" w:rsidP="00A83D96">
      <w:pPr>
        <w:pStyle w:val="Default"/>
        <w:spacing w:line="360" w:lineRule="auto"/>
        <w:rPr>
          <w:rFonts w:ascii="Arial" w:hAnsi="Arial" w:cs="Arial"/>
          <w:bCs/>
          <w:strike/>
        </w:rPr>
      </w:pPr>
    </w:p>
    <w:p w:rsidR="007D0DE8" w:rsidRDefault="007D0DE8" w:rsidP="00A83D96">
      <w:pPr>
        <w:pStyle w:val="Default"/>
        <w:spacing w:line="360" w:lineRule="auto"/>
        <w:rPr>
          <w:rFonts w:ascii="Arial" w:hAnsi="Arial" w:cs="Arial"/>
          <w:bCs/>
          <w:strik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268"/>
        <w:gridCol w:w="2138"/>
        <w:gridCol w:w="2115"/>
        <w:gridCol w:w="2116"/>
      </w:tblGrid>
      <w:tr w:rsidR="00D11CE1" w:rsidRPr="00F94D86" w:rsidTr="004B53E5">
        <w:tc>
          <w:tcPr>
            <w:tcW w:w="1384" w:type="dxa"/>
            <w:shd w:val="clear" w:color="auto" w:fill="D9D9D9"/>
            <w:tcMar>
              <w:top w:w="108" w:type="dxa"/>
              <w:bottom w:w="108" w:type="dxa"/>
            </w:tcMar>
            <w:vAlign w:val="center"/>
          </w:tcPr>
          <w:p w:rsidR="00D11CE1" w:rsidRPr="00F94D86" w:rsidRDefault="00612689" w:rsidP="00612689">
            <w:pPr>
              <w:pStyle w:val="Default"/>
              <w:jc w:val="center"/>
              <w:rPr>
                <w:rFonts w:ascii="Arial" w:hAnsi="Arial" w:cs="Arial"/>
                <w:b/>
                <w:bCs/>
              </w:rPr>
            </w:pPr>
            <w:r>
              <w:rPr>
                <w:rFonts w:ascii="Arial" w:hAnsi="Arial" w:cs="Arial"/>
                <w:b/>
                <w:bCs/>
              </w:rPr>
              <w:lastRenderedPageBreak/>
              <w:t xml:space="preserve">Číslo </w:t>
            </w:r>
          </w:p>
        </w:tc>
        <w:tc>
          <w:tcPr>
            <w:tcW w:w="2268" w:type="dxa"/>
            <w:shd w:val="clear" w:color="auto" w:fill="D9D9D9"/>
            <w:tcMar>
              <w:top w:w="108" w:type="dxa"/>
              <w:bottom w:w="108" w:type="dxa"/>
            </w:tcMar>
            <w:vAlign w:val="center"/>
          </w:tcPr>
          <w:p w:rsidR="00D11CE1" w:rsidRPr="00F94D86" w:rsidRDefault="00CC1136" w:rsidP="004B53E5">
            <w:pPr>
              <w:pStyle w:val="Default"/>
              <w:jc w:val="center"/>
              <w:rPr>
                <w:rFonts w:ascii="Arial" w:hAnsi="Arial" w:cs="Arial"/>
                <w:b/>
                <w:bCs/>
              </w:rPr>
            </w:pPr>
            <w:r>
              <w:rPr>
                <w:rFonts w:ascii="Arial" w:hAnsi="Arial" w:cs="Arial"/>
                <w:b/>
                <w:bCs/>
              </w:rPr>
              <w:t>Databáze řešitele</w:t>
            </w:r>
          </w:p>
        </w:tc>
        <w:tc>
          <w:tcPr>
            <w:tcW w:w="2138" w:type="dxa"/>
            <w:shd w:val="clear" w:color="auto" w:fill="D9D9D9"/>
            <w:tcMar>
              <w:top w:w="108" w:type="dxa"/>
              <w:bottom w:w="108" w:type="dxa"/>
            </w:tcMar>
          </w:tcPr>
          <w:p w:rsidR="00D11CE1" w:rsidRDefault="00D11CE1" w:rsidP="004B53E5">
            <w:pPr>
              <w:pStyle w:val="Default"/>
              <w:jc w:val="center"/>
              <w:rPr>
                <w:rFonts w:ascii="Arial" w:hAnsi="Arial" w:cs="Arial"/>
                <w:b/>
                <w:bCs/>
              </w:rPr>
            </w:pPr>
            <w:r>
              <w:rPr>
                <w:rFonts w:ascii="Arial" w:hAnsi="Arial" w:cs="Arial"/>
                <w:b/>
                <w:bCs/>
              </w:rPr>
              <w:t>Databáze</w:t>
            </w:r>
            <w:r>
              <w:rPr>
                <w:rFonts w:ascii="Arial" w:hAnsi="Arial" w:cs="Arial"/>
                <w:b/>
                <w:bCs/>
              </w:rPr>
              <w:br/>
            </w:r>
            <w:r w:rsidR="00CC1136">
              <w:rPr>
                <w:rFonts w:ascii="Arial" w:hAnsi="Arial" w:cs="Arial"/>
                <w:b/>
                <w:bCs/>
              </w:rPr>
              <w:t>NP</w:t>
            </w:r>
            <w:r w:rsidR="004B53E5">
              <w:rPr>
                <w:rFonts w:ascii="Arial" w:hAnsi="Arial" w:cs="Arial"/>
                <w:b/>
                <w:bCs/>
              </w:rPr>
              <w:t>Ú</w:t>
            </w:r>
          </w:p>
        </w:tc>
        <w:tc>
          <w:tcPr>
            <w:tcW w:w="2115" w:type="dxa"/>
            <w:shd w:val="clear" w:color="auto" w:fill="D9D9D9"/>
            <w:tcMar>
              <w:top w:w="108" w:type="dxa"/>
              <w:bottom w:w="108" w:type="dxa"/>
            </w:tcMar>
            <w:vAlign w:val="center"/>
          </w:tcPr>
          <w:p w:rsidR="00D11CE1" w:rsidRPr="00F94D86" w:rsidRDefault="00D11CE1" w:rsidP="00D11CE1">
            <w:pPr>
              <w:pStyle w:val="Default"/>
              <w:jc w:val="center"/>
              <w:rPr>
                <w:rFonts w:ascii="Arial" w:hAnsi="Arial" w:cs="Arial"/>
                <w:b/>
                <w:bCs/>
              </w:rPr>
            </w:pPr>
            <w:r>
              <w:rPr>
                <w:rFonts w:ascii="Arial" w:hAnsi="Arial" w:cs="Arial"/>
                <w:b/>
                <w:bCs/>
              </w:rPr>
              <w:t xml:space="preserve">Databáze </w:t>
            </w:r>
            <w:r>
              <w:rPr>
                <w:rFonts w:ascii="Arial" w:hAnsi="Arial" w:cs="Arial"/>
                <w:b/>
                <w:bCs/>
              </w:rPr>
              <w:br/>
              <w:t>VCPD a ÚTDA</w:t>
            </w:r>
          </w:p>
        </w:tc>
        <w:tc>
          <w:tcPr>
            <w:tcW w:w="2116" w:type="dxa"/>
            <w:shd w:val="clear" w:color="auto" w:fill="D9D9D9"/>
            <w:tcMar>
              <w:top w:w="108" w:type="dxa"/>
              <w:bottom w:w="108" w:type="dxa"/>
            </w:tcMar>
            <w:vAlign w:val="center"/>
          </w:tcPr>
          <w:p w:rsidR="00D11CE1" w:rsidRPr="00F94D86" w:rsidRDefault="00CC1136" w:rsidP="00CC1136">
            <w:pPr>
              <w:pStyle w:val="Default"/>
              <w:jc w:val="center"/>
              <w:rPr>
                <w:rFonts w:ascii="Arial" w:hAnsi="Arial" w:cs="Arial"/>
                <w:b/>
                <w:bCs/>
              </w:rPr>
            </w:pPr>
            <w:r>
              <w:rPr>
                <w:rFonts w:ascii="Arial" w:hAnsi="Arial" w:cs="Arial"/>
                <w:b/>
                <w:bCs/>
              </w:rPr>
              <w:t>Databáze</w:t>
            </w:r>
            <w:r>
              <w:rPr>
                <w:rFonts w:ascii="Arial" w:hAnsi="Arial" w:cs="Arial"/>
                <w:b/>
                <w:bCs/>
              </w:rPr>
              <w:br/>
              <w:t>d</w:t>
            </w:r>
            <w:r w:rsidR="00D11CE1">
              <w:rPr>
                <w:rFonts w:ascii="Arial" w:hAnsi="Arial" w:cs="Arial"/>
                <w:b/>
                <w:bCs/>
              </w:rPr>
              <w:t>ocomomo.cz</w:t>
            </w:r>
          </w:p>
        </w:tc>
      </w:tr>
      <w:tr w:rsidR="004B53E5"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1.1</w:t>
            </w:r>
          </w:p>
        </w:tc>
        <w:tc>
          <w:tcPr>
            <w:tcW w:w="2268" w:type="dxa"/>
            <w:tcMar>
              <w:top w:w="68" w:type="dxa"/>
              <w:left w:w="85" w:type="dxa"/>
              <w:bottom w:w="40" w:type="dxa"/>
              <w:right w:w="85" w:type="dxa"/>
            </w:tcMar>
            <w:vAlign w:val="center"/>
          </w:tcPr>
          <w:p w:rsidR="00D11CE1"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Název díla</w:t>
            </w:r>
          </w:p>
        </w:tc>
        <w:tc>
          <w:tcPr>
            <w:tcW w:w="2138" w:type="dxa"/>
            <w:tcMar>
              <w:top w:w="68" w:type="dxa"/>
              <w:left w:w="85" w:type="dxa"/>
              <w:bottom w:w="40" w:type="dxa"/>
              <w:right w:w="85" w:type="dxa"/>
            </w:tcMar>
          </w:tcPr>
          <w:p w:rsidR="00D11CE1" w:rsidRPr="00457C2B" w:rsidRDefault="00BB147A" w:rsidP="001D5560">
            <w:pPr>
              <w:pStyle w:val="Default"/>
              <w:jc w:val="center"/>
              <w:rPr>
                <w:rFonts w:ascii="Arial" w:hAnsi="Arial" w:cs="Arial"/>
                <w:bCs/>
                <w:sz w:val="20"/>
                <w:szCs w:val="20"/>
              </w:rPr>
            </w:pPr>
            <w:r>
              <w:rPr>
                <w:rFonts w:ascii="Arial" w:hAnsi="Arial" w:cs="Arial"/>
                <w:bCs/>
                <w:sz w:val="20"/>
                <w:szCs w:val="20"/>
              </w:rPr>
              <w:t>Název objektu</w:t>
            </w:r>
          </w:p>
        </w:tc>
        <w:tc>
          <w:tcPr>
            <w:tcW w:w="2115" w:type="dxa"/>
            <w:tcMar>
              <w:top w:w="68" w:type="dxa"/>
              <w:left w:w="85" w:type="dxa"/>
              <w:bottom w:w="40" w:type="dxa"/>
              <w:right w:w="85" w:type="dxa"/>
            </w:tcMar>
            <w:vAlign w:val="center"/>
          </w:tcPr>
          <w:p w:rsidR="00D11CE1" w:rsidRPr="00457C2B" w:rsidRDefault="0025783B" w:rsidP="006574B8">
            <w:pPr>
              <w:pStyle w:val="Default"/>
              <w:jc w:val="center"/>
              <w:rPr>
                <w:rFonts w:ascii="Arial" w:hAnsi="Arial" w:cs="Arial"/>
                <w:bCs/>
                <w:sz w:val="20"/>
                <w:szCs w:val="20"/>
              </w:rPr>
            </w:pPr>
            <w:r w:rsidRPr="00457C2B">
              <w:rPr>
                <w:rFonts w:ascii="Arial" w:hAnsi="Arial" w:cs="Arial"/>
                <w:bCs/>
                <w:sz w:val="20"/>
                <w:szCs w:val="20"/>
              </w:rPr>
              <w:t>Název</w:t>
            </w:r>
          </w:p>
        </w:tc>
        <w:tc>
          <w:tcPr>
            <w:tcW w:w="2116" w:type="dxa"/>
            <w:tcMar>
              <w:top w:w="68" w:type="dxa"/>
              <w:left w:w="85" w:type="dxa"/>
              <w:bottom w:w="40" w:type="dxa"/>
              <w:right w:w="85" w:type="dxa"/>
            </w:tcMar>
            <w:vAlign w:val="center"/>
          </w:tcPr>
          <w:p w:rsidR="00D11CE1" w:rsidRPr="00457C2B" w:rsidRDefault="00457C2B" w:rsidP="001D5560">
            <w:pPr>
              <w:pStyle w:val="Default"/>
              <w:jc w:val="center"/>
              <w:rPr>
                <w:rFonts w:ascii="Arial" w:hAnsi="Arial" w:cs="Arial"/>
                <w:bCs/>
                <w:sz w:val="20"/>
                <w:szCs w:val="20"/>
              </w:rPr>
            </w:pPr>
            <w:r>
              <w:rPr>
                <w:rFonts w:ascii="Arial" w:hAnsi="Arial" w:cs="Arial"/>
                <w:bCs/>
                <w:sz w:val="20"/>
                <w:szCs w:val="20"/>
              </w:rPr>
              <w:t>Název</w:t>
            </w:r>
          </w:p>
        </w:tc>
      </w:tr>
      <w:tr w:rsidR="00041829"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1.2</w:t>
            </w:r>
          </w:p>
        </w:tc>
        <w:tc>
          <w:tcPr>
            <w:tcW w:w="2268" w:type="dxa"/>
            <w:tcMar>
              <w:top w:w="68" w:type="dxa"/>
              <w:left w:w="85" w:type="dxa"/>
              <w:bottom w:w="40" w:type="dxa"/>
              <w:right w:w="85" w:type="dxa"/>
            </w:tcMar>
            <w:vAlign w:val="center"/>
          </w:tcPr>
          <w:p w:rsidR="00D11CE1" w:rsidRPr="00457C2B" w:rsidRDefault="00C2118D" w:rsidP="00457C2B">
            <w:pPr>
              <w:pStyle w:val="Default"/>
              <w:jc w:val="center"/>
              <w:rPr>
                <w:rFonts w:ascii="Arial" w:hAnsi="Arial" w:cs="Arial"/>
                <w:bCs/>
                <w:sz w:val="20"/>
                <w:szCs w:val="20"/>
              </w:rPr>
            </w:pPr>
            <w:r w:rsidRPr="00457C2B">
              <w:rPr>
                <w:rFonts w:ascii="Arial" w:hAnsi="Arial" w:cs="Arial"/>
                <w:bCs/>
                <w:sz w:val="20"/>
                <w:szCs w:val="20"/>
              </w:rPr>
              <w:t>Název díla součas</w:t>
            </w:r>
            <w:r w:rsidR="00457C2B">
              <w:rPr>
                <w:rFonts w:ascii="Arial" w:hAnsi="Arial" w:cs="Arial"/>
                <w:bCs/>
                <w:sz w:val="20"/>
                <w:szCs w:val="20"/>
              </w:rPr>
              <w:t>ný</w:t>
            </w:r>
          </w:p>
        </w:tc>
        <w:tc>
          <w:tcPr>
            <w:tcW w:w="2138" w:type="dxa"/>
            <w:tcMar>
              <w:top w:w="68" w:type="dxa"/>
              <w:left w:w="85" w:type="dxa"/>
              <w:bottom w:w="40" w:type="dxa"/>
              <w:right w:w="85" w:type="dxa"/>
            </w:tcMar>
          </w:tcPr>
          <w:p w:rsidR="00D11CE1" w:rsidRPr="00457C2B" w:rsidRDefault="00BB147A" w:rsidP="00090B71">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D11CE1" w:rsidRPr="00457C2B" w:rsidRDefault="0025783B" w:rsidP="006574B8">
            <w:pPr>
              <w:pStyle w:val="Default"/>
              <w:jc w:val="center"/>
              <w:rPr>
                <w:rFonts w:ascii="Arial" w:hAnsi="Arial" w:cs="Arial"/>
                <w:bCs/>
                <w:sz w:val="20"/>
                <w:szCs w:val="20"/>
              </w:rPr>
            </w:pPr>
            <w:r w:rsidRPr="00457C2B">
              <w:rPr>
                <w:rFonts w:ascii="Arial" w:hAnsi="Arial" w:cs="Arial"/>
                <w:bCs/>
                <w:sz w:val="20"/>
                <w:szCs w:val="20"/>
              </w:rPr>
              <w:t>Název současný</w:t>
            </w:r>
          </w:p>
        </w:tc>
        <w:tc>
          <w:tcPr>
            <w:tcW w:w="2116" w:type="dxa"/>
            <w:tcMar>
              <w:top w:w="68" w:type="dxa"/>
              <w:left w:w="85" w:type="dxa"/>
              <w:bottom w:w="40" w:type="dxa"/>
              <w:right w:w="85" w:type="dxa"/>
            </w:tcMar>
            <w:vAlign w:val="center"/>
          </w:tcPr>
          <w:p w:rsidR="00D11CE1" w:rsidRPr="00457C2B" w:rsidRDefault="00457C2B"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1.3</w:t>
            </w:r>
          </w:p>
        </w:tc>
        <w:tc>
          <w:tcPr>
            <w:tcW w:w="2268" w:type="dxa"/>
            <w:tcMar>
              <w:top w:w="68" w:type="dxa"/>
              <w:left w:w="85" w:type="dxa"/>
              <w:bottom w:w="40" w:type="dxa"/>
              <w:right w:w="85" w:type="dxa"/>
            </w:tcMar>
            <w:vAlign w:val="center"/>
          </w:tcPr>
          <w:p w:rsidR="00D11CE1"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Stát</w:t>
            </w:r>
          </w:p>
        </w:tc>
        <w:tc>
          <w:tcPr>
            <w:tcW w:w="2138" w:type="dxa"/>
            <w:tcMar>
              <w:top w:w="68" w:type="dxa"/>
              <w:left w:w="85" w:type="dxa"/>
              <w:bottom w:w="40" w:type="dxa"/>
              <w:right w:w="85" w:type="dxa"/>
            </w:tcMar>
          </w:tcPr>
          <w:p w:rsidR="00D11CE1" w:rsidRPr="00457C2B" w:rsidRDefault="00BB147A" w:rsidP="001D5560">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D11CE1" w:rsidRPr="00457C2B" w:rsidRDefault="0025783B" w:rsidP="001D5560">
            <w:pPr>
              <w:pStyle w:val="Default"/>
              <w:jc w:val="center"/>
              <w:rPr>
                <w:rFonts w:ascii="Arial" w:hAnsi="Arial" w:cs="Arial"/>
                <w:bCs/>
                <w:sz w:val="20"/>
                <w:szCs w:val="20"/>
              </w:rPr>
            </w:pPr>
            <w:r w:rsidRPr="00457C2B">
              <w:rPr>
                <w:rFonts w:ascii="Arial" w:hAnsi="Arial" w:cs="Arial"/>
                <w:bCs/>
                <w:sz w:val="20"/>
                <w:szCs w:val="20"/>
              </w:rPr>
              <w:t>Stát</w:t>
            </w:r>
          </w:p>
        </w:tc>
        <w:tc>
          <w:tcPr>
            <w:tcW w:w="2116" w:type="dxa"/>
            <w:tcMar>
              <w:top w:w="68" w:type="dxa"/>
              <w:left w:w="85" w:type="dxa"/>
              <w:bottom w:w="40" w:type="dxa"/>
              <w:right w:w="85" w:type="dxa"/>
            </w:tcMar>
            <w:vAlign w:val="center"/>
          </w:tcPr>
          <w:p w:rsidR="00D11CE1" w:rsidRPr="00457C2B" w:rsidRDefault="00457C2B"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1.4</w:t>
            </w:r>
          </w:p>
        </w:tc>
        <w:tc>
          <w:tcPr>
            <w:tcW w:w="2268" w:type="dxa"/>
            <w:tcMar>
              <w:top w:w="68" w:type="dxa"/>
              <w:left w:w="85" w:type="dxa"/>
              <w:bottom w:w="40" w:type="dxa"/>
              <w:right w:w="85" w:type="dxa"/>
            </w:tcMar>
            <w:vAlign w:val="center"/>
          </w:tcPr>
          <w:p w:rsidR="00D11CE1"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Kraj</w:t>
            </w:r>
          </w:p>
        </w:tc>
        <w:tc>
          <w:tcPr>
            <w:tcW w:w="2138" w:type="dxa"/>
            <w:tcMar>
              <w:top w:w="68" w:type="dxa"/>
              <w:left w:w="85" w:type="dxa"/>
              <w:bottom w:w="40" w:type="dxa"/>
              <w:right w:w="85" w:type="dxa"/>
            </w:tcMar>
          </w:tcPr>
          <w:p w:rsidR="00D11CE1" w:rsidRPr="00457C2B" w:rsidRDefault="00BB147A" w:rsidP="00090B71">
            <w:pPr>
              <w:pStyle w:val="Default"/>
              <w:jc w:val="center"/>
              <w:rPr>
                <w:rFonts w:ascii="Arial" w:hAnsi="Arial" w:cs="Arial"/>
                <w:bCs/>
                <w:sz w:val="20"/>
                <w:szCs w:val="20"/>
              </w:rPr>
            </w:pPr>
            <w:r>
              <w:rPr>
                <w:rFonts w:ascii="Arial" w:hAnsi="Arial" w:cs="Arial"/>
                <w:bCs/>
                <w:sz w:val="20"/>
                <w:szCs w:val="20"/>
              </w:rPr>
              <w:t>(Kraj)</w:t>
            </w:r>
          </w:p>
        </w:tc>
        <w:tc>
          <w:tcPr>
            <w:tcW w:w="2115" w:type="dxa"/>
            <w:tcMar>
              <w:top w:w="68" w:type="dxa"/>
              <w:left w:w="85" w:type="dxa"/>
              <w:bottom w:w="40" w:type="dxa"/>
              <w:right w:w="85" w:type="dxa"/>
            </w:tcMar>
            <w:vAlign w:val="center"/>
          </w:tcPr>
          <w:p w:rsidR="00D11CE1" w:rsidRPr="00457C2B" w:rsidRDefault="0025783B" w:rsidP="00090B71">
            <w:pPr>
              <w:pStyle w:val="Default"/>
              <w:jc w:val="center"/>
              <w:rPr>
                <w:rFonts w:ascii="Arial" w:hAnsi="Arial" w:cs="Arial"/>
                <w:bCs/>
                <w:sz w:val="20"/>
                <w:szCs w:val="20"/>
              </w:rPr>
            </w:pPr>
            <w:r w:rsidRPr="00457C2B">
              <w:rPr>
                <w:rFonts w:ascii="Arial" w:hAnsi="Arial" w:cs="Arial"/>
                <w:bCs/>
                <w:sz w:val="20"/>
                <w:szCs w:val="20"/>
              </w:rPr>
              <w:t>Kraj</w:t>
            </w:r>
          </w:p>
        </w:tc>
        <w:tc>
          <w:tcPr>
            <w:tcW w:w="2116" w:type="dxa"/>
            <w:tcMar>
              <w:top w:w="68" w:type="dxa"/>
              <w:left w:w="85" w:type="dxa"/>
              <w:bottom w:w="40" w:type="dxa"/>
              <w:right w:w="85" w:type="dxa"/>
            </w:tcMar>
            <w:vAlign w:val="center"/>
          </w:tcPr>
          <w:p w:rsidR="00D11CE1" w:rsidRPr="00457C2B" w:rsidRDefault="00457C2B" w:rsidP="001D5560">
            <w:pPr>
              <w:pStyle w:val="Default"/>
              <w:jc w:val="center"/>
              <w:rPr>
                <w:rFonts w:ascii="Arial" w:hAnsi="Arial" w:cs="Arial"/>
                <w:bCs/>
                <w:sz w:val="20"/>
                <w:szCs w:val="20"/>
              </w:rPr>
            </w:pPr>
            <w:r>
              <w:rPr>
                <w:rFonts w:ascii="Arial" w:hAnsi="Arial" w:cs="Arial"/>
                <w:bCs/>
                <w:sz w:val="20"/>
                <w:szCs w:val="20"/>
              </w:rPr>
              <w:t>Kraj</w:t>
            </w:r>
          </w:p>
        </w:tc>
      </w:tr>
      <w:tr w:rsidR="00041829" w:rsidRPr="00457C2B" w:rsidTr="00041829">
        <w:tc>
          <w:tcPr>
            <w:tcW w:w="1384" w:type="dxa"/>
            <w:tcMar>
              <w:top w:w="68" w:type="dxa"/>
              <w:left w:w="85" w:type="dxa"/>
              <w:bottom w:w="40" w:type="dxa"/>
              <w:right w:w="85" w:type="dxa"/>
            </w:tcMar>
            <w:vAlign w:val="center"/>
          </w:tcPr>
          <w:p w:rsidR="0025783B" w:rsidRPr="00457C2B" w:rsidRDefault="00612689" w:rsidP="00612689">
            <w:pPr>
              <w:pStyle w:val="Default"/>
              <w:jc w:val="center"/>
              <w:rPr>
                <w:rFonts w:ascii="Arial" w:hAnsi="Arial" w:cs="Arial"/>
                <w:bCs/>
                <w:sz w:val="20"/>
                <w:szCs w:val="20"/>
              </w:rPr>
            </w:pPr>
            <w:r>
              <w:rPr>
                <w:rFonts w:ascii="Arial" w:hAnsi="Arial" w:cs="Arial"/>
                <w:bCs/>
                <w:sz w:val="20"/>
                <w:szCs w:val="20"/>
              </w:rPr>
              <w:t>1.5</w:t>
            </w:r>
          </w:p>
        </w:tc>
        <w:tc>
          <w:tcPr>
            <w:tcW w:w="2268" w:type="dxa"/>
            <w:tcMar>
              <w:top w:w="68" w:type="dxa"/>
              <w:left w:w="85" w:type="dxa"/>
              <w:bottom w:w="40" w:type="dxa"/>
              <w:right w:w="85" w:type="dxa"/>
            </w:tcMar>
            <w:vAlign w:val="center"/>
          </w:tcPr>
          <w:p w:rsidR="0025783B"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Okres</w:t>
            </w:r>
          </w:p>
        </w:tc>
        <w:tc>
          <w:tcPr>
            <w:tcW w:w="2138" w:type="dxa"/>
            <w:tcMar>
              <w:top w:w="68" w:type="dxa"/>
              <w:left w:w="85" w:type="dxa"/>
              <w:bottom w:w="40" w:type="dxa"/>
              <w:right w:w="85" w:type="dxa"/>
            </w:tcMar>
          </w:tcPr>
          <w:p w:rsidR="0025783B" w:rsidRPr="00457C2B" w:rsidRDefault="00BB147A" w:rsidP="00090B71">
            <w:pPr>
              <w:pStyle w:val="Default"/>
              <w:jc w:val="center"/>
              <w:rPr>
                <w:rFonts w:ascii="Arial" w:hAnsi="Arial" w:cs="Arial"/>
                <w:bCs/>
                <w:sz w:val="20"/>
                <w:szCs w:val="20"/>
              </w:rPr>
            </w:pPr>
            <w:r>
              <w:rPr>
                <w:rFonts w:ascii="Arial" w:hAnsi="Arial" w:cs="Arial"/>
                <w:bCs/>
                <w:sz w:val="20"/>
                <w:szCs w:val="20"/>
              </w:rPr>
              <w:t>(Okres)</w:t>
            </w:r>
          </w:p>
        </w:tc>
        <w:tc>
          <w:tcPr>
            <w:tcW w:w="2115" w:type="dxa"/>
            <w:tcMar>
              <w:top w:w="68" w:type="dxa"/>
              <w:left w:w="85" w:type="dxa"/>
              <w:bottom w:w="40" w:type="dxa"/>
              <w:right w:w="85" w:type="dxa"/>
            </w:tcMar>
            <w:vAlign w:val="center"/>
          </w:tcPr>
          <w:p w:rsidR="0025783B" w:rsidRPr="00457C2B" w:rsidRDefault="0025783B" w:rsidP="00090B71">
            <w:pPr>
              <w:pStyle w:val="Default"/>
              <w:jc w:val="center"/>
              <w:rPr>
                <w:rFonts w:ascii="Arial" w:hAnsi="Arial" w:cs="Arial"/>
                <w:bCs/>
                <w:sz w:val="20"/>
                <w:szCs w:val="20"/>
              </w:rPr>
            </w:pPr>
            <w:r w:rsidRPr="00457C2B">
              <w:rPr>
                <w:rFonts w:ascii="Arial" w:hAnsi="Arial" w:cs="Arial"/>
                <w:bCs/>
                <w:sz w:val="20"/>
                <w:szCs w:val="20"/>
              </w:rPr>
              <w:t>Okres</w:t>
            </w:r>
          </w:p>
        </w:tc>
        <w:tc>
          <w:tcPr>
            <w:tcW w:w="2116" w:type="dxa"/>
            <w:tcMar>
              <w:top w:w="68" w:type="dxa"/>
              <w:left w:w="85" w:type="dxa"/>
              <w:bottom w:w="40" w:type="dxa"/>
              <w:right w:w="85" w:type="dxa"/>
            </w:tcMar>
            <w:vAlign w:val="center"/>
          </w:tcPr>
          <w:p w:rsidR="0025783B" w:rsidRPr="00457C2B" w:rsidRDefault="00457C2B"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1.6</w:t>
            </w:r>
          </w:p>
        </w:tc>
        <w:tc>
          <w:tcPr>
            <w:tcW w:w="2268" w:type="dxa"/>
            <w:tcMar>
              <w:top w:w="68" w:type="dxa"/>
              <w:left w:w="85" w:type="dxa"/>
              <w:bottom w:w="40" w:type="dxa"/>
              <w:right w:w="85" w:type="dxa"/>
            </w:tcMar>
            <w:vAlign w:val="center"/>
          </w:tcPr>
          <w:p w:rsidR="00D11CE1"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Obec</w:t>
            </w:r>
          </w:p>
        </w:tc>
        <w:tc>
          <w:tcPr>
            <w:tcW w:w="2138" w:type="dxa"/>
            <w:tcMar>
              <w:top w:w="68" w:type="dxa"/>
              <w:left w:w="85" w:type="dxa"/>
              <w:bottom w:w="40" w:type="dxa"/>
              <w:right w:w="85" w:type="dxa"/>
            </w:tcMar>
          </w:tcPr>
          <w:p w:rsidR="00D11CE1" w:rsidRPr="00457C2B" w:rsidRDefault="00BB147A" w:rsidP="00090B71">
            <w:pPr>
              <w:pStyle w:val="Default"/>
              <w:jc w:val="center"/>
              <w:rPr>
                <w:rFonts w:ascii="Arial" w:hAnsi="Arial" w:cs="Arial"/>
                <w:bCs/>
                <w:sz w:val="20"/>
                <w:szCs w:val="20"/>
              </w:rPr>
            </w:pPr>
            <w:r>
              <w:rPr>
                <w:rFonts w:ascii="Arial" w:hAnsi="Arial" w:cs="Arial"/>
                <w:bCs/>
                <w:sz w:val="20"/>
                <w:szCs w:val="20"/>
              </w:rPr>
              <w:t>(Obec)</w:t>
            </w:r>
          </w:p>
        </w:tc>
        <w:tc>
          <w:tcPr>
            <w:tcW w:w="2115" w:type="dxa"/>
            <w:tcMar>
              <w:top w:w="68" w:type="dxa"/>
              <w:left w:w="85" w:type="dxa"/>
              <w:bottom w:w="40" w:type="dxa"/>
              <w:right w:w="85" w:type="dxa"/>
            </w:tcMar>
            <w:vAlign w:val="center"/>
          </w:tcPr>
          <w:p w:rsidR="00D11CE1" w:rsidRPr="00457C2B" w:rsidRDefault="0025783B" w:rsidP="004B53E5">
            <w:pPr>
              <w:pStyle w:val="Default"/>
              <w:jc w:val="center"/>
              <w:rPr>
                <w:rFonts w:ascii="Arial" w:hAnsi="Arial" w:cs="Arial"/>
                <w:bCs/>
                <w:sz w:val="20"/>
                <w:szCs w:val="20"/>
              </w:rPr>
            </w:pPr>
            <w:r w:rsidRPr="00457C2B">
              <w:rPr>
                <w:rFonts w:ascii="Arial" w:hAnsi="Arial" w:cs="Arial"/>
                <w:bCs/>
                <w:sz w:val="20"/>
                <w:szCs w:val="20"/>
              </w:rPr>
              <w:t>Obec - souč.</w:t>
            </w:r>
            <w:r w:rsidR="004B53E5">
              <w:rPr>
                <w:rFonts w:ascii="Arial" w:hAnsi="Arial" w:cs="Arial"/>
                <w:bCs/>
                <w:sz w:val="20"/>
                <w:szCs w:val="20"/>
              </w:rPr>
              <w:t xml:space="preserve"> </w:t>
            </w:r>
            <w:r w:rsidRPr="00457C2B">
              <w:rPr>
                <w:rFonts w:ascii="Arial" w:hAnsi="Arial" w:cs="Arial"/>
                <w:bCs/>
                <w:sz w:val="20"/>
                <w:szCs w:val="20"/>
              </w:rPr>
              <w:t>název</w:t>
            </w:r>
          </w:p>
        </w:tc>
        <w:tc>
          <w:tcPr>
            <w:tcW w:w="2116" w:type="dxa"/>
            <w:tcMar>
              <w:top w:w="68" w:type="dxa"/>
              <w:left w:w="85" w:type="dxa"/>
              <w:bottom w:w="40" w:type="dxa"/>
              <w:right w:w="85" w:type="dxa"/>
            </w:tcMar>
            <w:vAlign w:val="center"/>
          </w:tcPr>
          <w:p w:rsidR="00D11CE1" w:rsidRPr="00457C2B" w:rsidRDefault="00457C2B" w:rsidP="001D5560">
            <w:pPr>
              <w:pStyle w:val="Default"/>
              <w:jc w:val="center"/>
              <w:rPr>
                <w:rFonts w:ascii="Arial" w:hAnsi="Arial" w:cs="Arial"/>
                <w:bCs/>
                <w:sz w:val="20"/>
                <w:szCs w:val="20"/>
              </w:rPr>
            </w:pPr>
            <w:r>
              <w:rPr>
                <w:rFonts w:ascii="Arial" w:hAnsi="Arial" w:cs="Arial"/>
                <w:bCs/>
                <w:sz w:val="20"/>
                <w:szCs w:val="20"/>
              </w:rPr>
              <w:t>Místo</w:t>
            </w:r>
          </w:p>
        </w:tc>
      </w:tr>
      <w:tr w:rsidR="00041829" w:rsidRPr="00457C2B" w:rsidTr="00041829">
        <w:tc>
          <w:tcPr>
            <w:tcW w:w="1384" w:type="dxa"/>
            <w:tcMar>
              <w:top w:w="68" w:type="dxa"/>
              <w:left w:w="85" w:type="dxa"/>
              <w:bottom w:w="40" w:type="dxa"/>
              <w:right w:w="85" w:type="dxa"/>
            </w:tcMar>
            <w:vAlign w:val="center"/>
          </w:tcPr>
          <w:p w:rsidR="00D11CE1" w:rsidRPr="00457C2B" w:rsidRDefault="00612689" w:rsidP="00612689">
            <w:pPr>
              <w:pStyle w:val="Default"/>
              <w:jc w:val="center"/>
              <w:rPr>
                <w:rFonts w:ascii="Arial" w:hAnsi="Arial" w:cs="Arial"/>
                <w:bCs/>
                <w:sz w:val="20"/>
                <w:szCs w:val="20"/>
              </w:rPr>
            </w:pPr>
            <w:r>
              <w:rPr>
                <w:rFonts w:ascii="Arial" w:hAnsi="Arial" w:cs="Arial"/>
                <w:bCs/>
                <w:sz w:val="20"/>
                <w:szCs w:val="20"/>
              </w:rPr>
              <w:t>1.7</w:t>
            </w:r>
          </w:p>
        </w:tc>
        <w:tc>
          <w:tcPr>
            <w:tcW w:w="2268" w:type="dxa"/>
            <w:tcMar>
              <w:top w:w="68" w:type="dxa"/>
              <w:left w:w="85" w:type="dxa"/>
              <w:bottom w:w="40" w:type="dxa"/>
              <w:right w:w="85" w:type="dxa"/>
            </w:tcMar>
            <w:vAlign w:val="center"/>
          </w:tcPr>
          <w:p w:rsidR="00D11CE1" w:rsidRPr="00457C2B" w:rsidRDefault="00CD5045" w:rsidP="001D5560">
            <w:pPr>
              <w:pStyle w:val="Default"/>
              <w:jc w:val="center"/>
              <w:rPr>
                <w:rFonts w:ascii="Arial" w:hAnsi="Arial" w:cs="Arial"/>
                <w:bCs/>
                <w:sz w:val="20"/>
                <w:szCs w:val="20"/>
              </w:rPr>
            </w:pPr>
            <w:r>
              <w:rPr>
                <w:rFonts w:ascii="Arial" w:hAnsi="Arial" w:cs="Arial"/>
                <w:bCs/>
                <w:sz w:val="20"/>
                <w:szCs w:val="20"/>
              </w:rPr>
              <w:t>- -</w:t>
            </w:r>
          </w:p>
        </w:tc>
        <w:tc>
          <w:tcPr>
            <w:tcW w:w="2138" w:type="dxa"/>
            <w:tcMar>
              <w:top w:w="68" w:type="dxa"/>
              <w:left w:w="85" w:type="dxa"/>
              <w:bottom w:w="40" w:type="dxa"/>
              <w:right w:w="85" w:type="dxa"/>
            </w:tcMar>
          </w:tcPr>
          <w:p w:rsidR="00D11CE1" w:rsidRPr="00457C2B" w:rsidRDefault="00BB147A" w:rsidP="00FB3EC5">
            <w:pPr>
              <w:pStyle w:val="Default"/>
              <w:jc w:val="center"/>
              <w:rPr>
                <w:rFonts w:ascii="Arial" w:hAnsi="Arial" w:cs="Arial"/>
                <w:bCs/>
                <w:sz w:val="20"/>
                <w:szCs w:val="20"/>
              </w:rPr>
            </w:pPr>
            <w:r>
              <w:rPr>
                <w:rFonts w:ascii="Arial" w:hAnsi="Arial" w:cs="Arial"/>
                <w:bCs/>
                <w:sz w:val="20"/>
                <w:szCs w:val="20"/>
              </w:rPr>
              <w:t xml:space="preserve">- - </w:t>
            </w:r>
          </w:p>
        </w:tc>
        <w:tc>
          <w:tcPr>
            <w:tcW w:w="2115" w:type="dxa"/>
            <w:tcMar>
              <w:top w:w="68" w:type="dxa"/>
              <w:left w:w="85" w:type="dxa"/>
              <w:bottom w:w="40" w:type="dxa"/>
              <w:right w:w="85" w:type="dxa"/>
            </w:tcMar>
            <w:vAlign w:val="center"/>
          </w:tcPr>
          <w:p w:rsidR="00D11CE1" w:rsidRPr="00457C2B" w:rsidRDefault="0025783B" w:rsidP="004B53E5">
            <w:pPr>
              <w:pStyle w:val="Default"/>
              <w:jc w:val="center"/>
              <w:rPr>
                <w:rFonts w:ascii="Arial" w:hAnsi="Arial" w:cs="Arial"/>
                <w:bCs/>
                <w:sz w:val="20"/>
                <w:szCs w:val="20"/>
              </w:rPr>
            </w:pPr>
            <w:r w:rsidRPr="00457C2B">
              <w:rPr>
                <w:rFonts w:ascii="Arial" w:hAnsi="Arial" w:cs="Arial"/>
                <w:bCs/>
                <w:sz w:val="20"/>
                <w:szCs w:val="20"/>
              </w:rPr>
              <w:t>Obec - dobový název</w:t>
            </w:r>
          </w:p>
        </w:tc>
        <w:tc>
          <w:tcPr>
            <w:tcW w:w="2116" w:type="dxa"/>
            <w:tcMar>
              <w:top w:w="68" w:type="dxa"/>
              <w:left w:w="85" w:type="dxa"/>
              <w:bottom w:w="40" w:type="dxa"/>
              <w:right w:w="85" w:type="dxa"/>
            </w:tcMar>
            <w:vAlign w:val="center"/>
          </w:tcPr>
          <w:p w:rsidR="00D11CE1"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1.8</w:t>
            </w:r>
          </w:p>
        </w:tc>
        <w:tc>
          <w:tcPr>
            <w:tcW w:w="2268" w:type="dxa"/>
            <w:tcMar>
              <w:top w:w="68" w:type="dxa"/>
              <w:left w:w="85" w:type="dxa"/>
              <w:bottom w:w="40" w:type="dxa"/>
              <w:right w:w="85" w:type="dxa"/>
            </w:tcMar>
            <w:vAlign w:val="center"/>
          </w:tcPr>
          <w:p w:rsidR="00C85208"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Ulice</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Ulice</w:t>
            </w:r>
          </w:p>
        </w:tc>
        <w:tc>
          <w:tcPr>
            <w:tcW w:w="2115" w:type="dxa"/>
            <w:tcMar>
              <w:top w:w="68" w:type="dxa"/>
              <w:left w:w="85" w:type="dxa"/>
              <w:bottom w:w="40" w:type="dxa"/>
              <w:right w:w="85" w:type="dxa"/>
            </w:tcMar>
            <w:vAlign w:val="center"/>
          </w:tcPr>
          <w:p w:rsidR="00C85208" w:rsidRPr="00457C2B" w:rsidRDefault="004B53E5" w:rsidP="004B53E5">
            <w:pPr>
              <w:pStyle w:val="Default"/>
              <w:jc w:val="center"/>
              <w:rPr>
                <w:rFonts w:ascii="Arial" w:hAnsi="Arial" w:cs="Arial"/>
                <w:bCs/>
                <w:sz w:val="20"/>
                <w:szCs w:val="20"/>
              </w:rPr>
            </w:pPr>
            <w:r>
              <w:rPr>
                <w:rFonts w:ascii="Arial" w:hAnsi="Arial" w:cs="Arial"/>
                <w:bCs/>
                <w:sz w:val="20"/>
                <w:szCs w:val="20"/>
              </w:rPr>
              <w:t>Ulice - s</w:t>
            </w:r>
            <w:r w:rsidR="00C85208" w:rsidRPr="00457C2B">
              <w:rPr>
                <w:rFonts w:ascii="Arial" w:hAnsi="Arial" w:cs="Arial"/>
                <w:bCs/>
                <w:sz w:val="20"/>
                <w:szCs w:val="20"/>
              </w:rPr>
              <w:t>ouč</w:t>
            </w:r>
            <w:r>
              <w:rPr>
                <w:rFonts w:ascii="Arial" w:hAnsi="Arial" w:cs="Arial"/>
                <w:bCs/>
                <w:sz w:val="20"/>
                <w:szCs w:val="20"/>
              </w:rPr>
              <w:t xml:space="preserve">. </w:t>
            </w:r>
            <w:r w:rsidR="00C85208" w:rsidRPr="00457C2B">
              <w:rPr>
                <w:rFonts w:ascii="Arial" w:hAnsi="Arial" w:cs="Arial"/>
                <w:bCs/>
                <w:sz w:val="20"/>
                <w:szCs w:val="20"/>
              </w:rPr>
              <w:t>název</w:t>
            </w:r>
          </w:p>
        </w:tc>
        <w:tc>
          <w:tcPr>
            <w:tcW w:w="2116" w:type="dxa"/>
            <w:tcMar>
              <w:top w:w="68" w:type="dxa"/>
              <w:left w:w="85" w:type="dxa"/>
              <w:bottom w:w="40" w:type="dxa"/>
              <w:right w:w="85" w:type="dxa"/>
            </w:tcMar>
            <w:vAlign w:val="center"/>
          </w:tcPr>
          <w:p w:rsidR="00C85208" w:rsidRPr="00457C2B" w:rsidRDefault="00457C2B" w:rsidP="001D5560">
            <w:pPr>
              <w:pStyle w:val="Default"/>
              <w:jc w:val="center"/>
              <w:rPr>
                <w:rFonts w:ascii="Arial" w:hAnsi="Arial" w:cs="Arial"/>
                <w:bCs/>
                <w:sz w:val="20"/>
                <w:szCs w:val="20"/>
              </w:rPr>
            </w:pPr>
            <w:r>
              <w:rPr>
                <w:rFonts w:ascii="Arial" w:hAnsi="Arial" w:cs="Arial"/>
                <w:bCs/>
                <w:sz w:val="20"/>
                <w:szCs w:val="20"/>
              </w:rPr>
              <w:t>Adresa</w:t>
            </w: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1.9</w:t>
            </w:r>
          </w:p>
        </w:tc>
        <w:tc>
          <w:tcPr>
            <w:tcW w:w="2268" w:type="dxa"/>
            <w:tcMar>
              <w:top w:w="68" w:type="dxa"/>
              <w:left w:w="85" w:type="dxa"/>
              <w:bottom w:w="40" w:type="dxa"/>
              <w:right w:w="85" w:type="dxa"/>
            </w:tcMar>
            <w:vAlign w:val="center"/>
          </w:tcPr>
          <w:p w:rsidR="00C85208" w:rsidRPr="00457C2B" w:rsidRDefault="00CD5045" w:rsidP="001D5560">
            <w:pPr>
              <w:pStyle w:val="Default"/>
              <w:jc w:val="center"/>
              <w:rPr>
                <w:rFonts w:ascii="Arial" w:hAnsi="Arial" w:cs="Arial"/>
                <w:bCs/>
                <w:sz w:val="20"/>
                <w:szCs w:val="20"/>
              </w:rPr>
            </w:pPr>
            <w:r>
              <w:rPr>
                <w:rFonts w:ascii="Arial" w:hAnsi="Arial" w:cs="Arial"/>
                <w:bCs/>
                <w:sz w:val="20"/>
                <w:szCs w:val="20"/>
              </w:rPr>
              <w:t>- -</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85208" w:rsidRPr="00457C2B" w:rsidRDefault="00C85208" w:rsidP="004B53E5">
            <w:pPr>
              <w:pStyle w:val="Default"/>
              <w:jc w:val="center"/>
              <w:rPr>
                <w:rFonts w:ascii="Arial" w:hAnsi="Arial" w:cs="Arial"/>
                <w:bCs/>
                <w:sz w:val="20"/>
                <w:szCs w:val="20"/>
              </w:rPr>
            </w:pPr>
            <w:r w:rsidRPr="00457C2B">
              <w:rPr>
                <w:rFonts w:ascii="Arial" w:hAnsi="Arial" w:cs="Arial"/>
                <w:bCs/>
                <w:sz w:val="20"/>
                <w:szCs w:val="20"/>
              </w:rPr>
              <w:t>Ulice - dobový název</w:t>
            </w:r>
          </w:p>
        </w:tc>
        <w:tc>
          <w:tcPr>
            <w:tcW w:w="2116" w:type="dxa"/>
            <w:tcMar>
              <w:top w:w="68" w:type="dxa"/>
              <w:left w:w="85" w:type="dxa"/>
              <w:bottom w:w="40" w:type="dxa"/>
              <w:right w:w="85" w:type="dxa"/>
            </w:tcMar>
            <w:vAlign w:val="center"/>
          </w:tcPr>
          <w:p w:rsidR="00C85208"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1.10</w:t>
            </w:r>
          </w:p>
        </w:tc>
        <w:tc>
          <w:tcPr>
            <w:tcW w:w="2268" w:type="dxa"/>
            <w:tcMar>
              <w:top w:w="68" w:type="dxa"/>
              <w:left w:w="85" w:type="dxa"/>
              <w:bottom w:w="40" w:type="dxa"/>
              <w:right w:w="85" w:type="dxa"/>
            </w:tcMar>
            <w:vAlign w:val="center"/>
          </w:tcPr>
          <w:p w:rsidR="00C85208"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Číslo popisné</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Číslo popisné</w:t>
            </w:r>
          </w:p>
        </w:tc>
        <w:tc>
          <w:tcPr>
            <w:tcW w:w="2115" w:type="dxa"/>
            <w:tcMar>
              <w:top w:w="68" w:type="dxa"/>
              <w:left w:w="85" w:type="dxa"/>
              <w:bottom w:w="40" w:type="dxa"/>
              <w:right w:w="85" w:type="dxa"/>
            </w:tcMar>
            <w:vAlign w:val="center"/>
          </w:tcPr>
          <w:p w:rsidR="00C85208" w:rsidRPr="00457C2B" w:rsidRDefault="006574B8" w:rsidP="00FB3EC5">
            <w:pPr>
              <w:pStyle w:val="Default"/>
              <w:jc w:val="center"/>
              <w:rPr>
                <w:rFonts w:ascii="Arial" w:hAnsi="Arial" w:cs="Arial"/>
                <w:bCs/>
                <w:sz w:val="20"/>
                <w:szCs w:val="20"/>
              </w:rPr>
            </w:pPr>
            <w:r w:rsidRPr="00457C2B">
              <w:rPr>
                <w:rFonts w:ascii="Arial" w:hAnsi="Arial" w:cs="Arial"/>
                <w:bCs/>
                <w:sz w:val="20"/>
                <w:szCs w:val="20"/>
              </w:rPr>
              <w:t>Č</w:t>
            </w:r>
            <w:r w:rsidR="00C85208" w:rsidRPr="00457C2B">
              <w:rPr>
                <w:rFonts w:ascii="Arial" w:hAnsi="Arial" w:cs="Arial"/>
                <w:bCs/>
                <w:sz w:val="20"/>
                <w:szCs w:val="20"/>
              </w:rPr>
              <w:t>íslo popisné</w:t>
            </w:r>
          </w:p>
        </w:tc>
        <w:tc>
          <w:tcPr>
            <w:tcW w:w="2116" w:type="dxa"/>
            <w:tcMar>
              <w:top w:w="68" w:type="dxa"/>
              <w:left w:w="85" w:type="dxa"/>
              <w:bottom w:w="40" w:type="dxa"/>
              <w:right w:w="85" w:type="dxa"/>
            </w:tcMar>
            <w:vAlign w:val="center"/>
          </w:tcPr>
          <w:p w:rsidR="00C85208" w:rsidRPr="00457C2B" w:rsidRDefault="00C85208" w:rsidP="001D5560">
            <w:pPr>
              <w:pStyle w:val="Default"/>
              <w:jc w:val="center"/>
              <w:rPr>
                <w:rFonts w:ascii="Arial" w:hAnsi="Arial" w:cs="Arial"/>
                <w:bCs/>
                <w:sz w:val="20"/>
                <w:szCs w:val="20"/>
              </w:rPr>
            </w:pP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1.11</w:t>
            </w:r>
          </w:p>
        </w:tc>
        <w:tc>
          <w:tcPr>
            <w:tcW w:w="2268" w:type="dxa"/>
            <w:tcMar>
              <w:top w:w="68" w:type="dxa"/>
              <w:left w:w="85" w:type="dxa"/>
              <w:bottom w:w="40" w:type="dxa"/>
              <w:right w:w="85" w:type="dxa"/>
            </w:tcMar>
            <w:vAlign w:val="center"/>
          </w:tcPr>
          <w:p w:rsidR="00C85208"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Číslo orientační</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85208" w:rsidRPr="00457C2B" w:rsidRDefault="00C85208" w:rsidP="00FB3EC5">
            <w:pPr>
              <w:pStyle w:val="Default"/>
              <w:jc w:val="center"/>
              <w:rPr>
                <w:rFonts w:ascii="Arial" w:hAnsi="Arial" w:cs="Arial"/>
                <w:bCs/>
                <w:sz w:val="20"/>
                <w:szCs w:val="20"/>
              </w:rPr>
            </w:pPr>
            <w:r w:rsidRPr="00457C2B">
              <w:rPr>
                <w:rFonts w:ascii="Arial" w:hAnsi="Arial" w:cs="Arial"/>
                <w:bCs/>
                <w:sz w:val="20"/>
                <w:szCs w:val="20"/>
              </w:rPr>
              <w:t>Číslo orientační</w:t>
            </w:r>
          </w:p>
        </w:tc>
        <w:tc>
          <w:tcPr>
            <w:tcW w:w="2116" w:type="dxa"/>
            <w:tcMar>
              <w:top w:w="68" w:type="dxa"/>
              <w:left w:w="85" w:type="dxa"/>
              <w:bottom w:w="40" w:type="dxa"/>
              <w:right w:w="85" w:type="dxa"/>
            </w:tcMar>
            <w:vAlign w:val="center"/>
          </w:tcPr>
          <w:p w:rsidR="00C85208" w:rsidRPr="00457C2B" w:rsidRDefault="00BB147A" w:rsidP="00BB147A">
            <w:pPr>
              <w:pStyle w:val="Default"/>
              <w:jc w:val="center"/>
              <w:rPr>
                <w:rFonts w:ascii="Arial" w:hAnsi="Arial" w:cs="Arial"/>
                <w:bCs/>
                <w:sz w:val="20"/>
                <w:szCs w:val="20"/>
              </w:rPr>
            </w:pPr>
            <w:r>
              <w:rPr>
                <w:rFonts w:ascii="Arial" w:hAnsi="Arial" w:cs="Arial"/>
                <w:bCs/>
                <w:sz w:val="20"/>
                <w:szCs w:val="20"/>
              </w:rPr>
              <w:t>Číslo domu</w:t>
            </w:r>
          </w:p>
        </w:tc>
      </w:tr>
      <w:tr w:rsidR="00BB147A" w:rsidRPr="00457C2B" w:rsidTr="00041829">
        <w:tc>
          <w:tcPr>
            <w:tcW w:w="1384" w:type="dxa"/>
            <w:tcMar>
              <w:top w:w="68" w:type="dxa"/>
              <w:left w:w="85" w:type="dxa"/>
              <w:bottom w:w="40" w:type="dxa"/>
              <w:right w:w="85" w:type="dxa"/>
            </w:tcMar>
            <w:vAlign w:val="center"/>
          </w:tcPr>
          <w:p w:rsidR="00BB147A" w:rsidRPr="00457C2B" w:rsidRDefault="00612689" w:rsidP="00612689">
            <w:pPr>
              <w:pStyle w:val="Default"/>
              <w:jc w:val="center"/>
              <w:rPr>
                <w:rFonts w:ascii="Arial" w:hAnsi="Arial" w:cs="Arial"/>
                <w:bCs/>
                <w:sz w:val="20"/>
                <w:szCs w:val="20"/>
              </w:rPr>
            </w:pPr>
            <w:r>
              <w:rPr>
                <w:rFonts w:ascii="Arial" w:hAnsi="Arial" w:cs="Arial"/>
                <w:bCs/>
                <w:sz w:val="20"/>
                <w:szCs w:val="20"/>
              </w:rPr>
              <w:t>1.12</w:t>
            </w:r>
          </w:p>
        </w:tc>
        <w:tc>
          <w:tcPr>
            <w:tcW w:w="2268" w:type="dxa"/>
            <w:tcMar>
              <w:top w:w="68" w:type="dxa"/>
              <w:left w:w="85" w:type="dxa"/>
              <w:bottom w:w="40" w:type="dxa"/>
              <w:right w:w="85" w:type="dxa"/>
            </w:tcMar>
            <w:vAlign w:val="center"/>
          </w:tcPr>
          <w:p w:rsidR="00BB147A" w:rsidRPr="00457C2B" w:rsidRDefault="00BB147A" w:rsidP="001D5560">
            <w:pPr>
              <w:pStyle w:val="Default"/>
              <w:jc w:val="center"/>
              <w:rPr>
                <w:rFonts w:ascii="Arial" w:hAnsi="Arial" w:cs="Arial"/>
                <w:bCs/>
                <w:sz w:val="20"/>
                <w:szCs w:val="20"/>
              </w:rPr>
            </w:pPr>
            <w:r>
              <w:rPr>
                <w:rFonts w:ascii="Arial" w:hAnsi="Arial" w:cs="Arial"/>
                <w:bCs/>
                <w:sz w:val="20"/>
                <w:szCs w:val="20"/>
              </w:rPr>
              <w:t>Katastrální území</w:t>
            </w:r>
          </w:p>
        </w:tc>
        <w:tc>
          <w:tcPr>
            <w:tcW w:w="2138" w:type="dxa"/>
            <w:tcMar>
              <w:top w:w="68" w:type="dxa"/>
              <w:left w:w="85" w:type="dxa"/>
              <w:bottom w:w="40" w:type="dxa"/>
              <w:right w:w="85" w:type="dxa"/>
            </w:tcMar>
          </w:tcPr>
          <w:p w:rsidR="00BB147A" w:rsidRDefault="00BB147A" w:rsidP="00FB3EC5">
            <w:pPr>
              <w:pStyle w:val="Default"/>
              <w:jc w:val="center"/>
              <w:rPr>
                <w:rFonts w:ascii="Arial" w:hAnsi="Arial" w:cs="Arial"/>
                <w:bCs/>
                <w:sz w:val="20"/>
                <w:szCs w:val="20"/>
              </w:rPr>
            </w:pPr>
            <w:r>
              <w:rPr>
                <w:rFonts w:ascii="Arial" w:hAnsi="Arial" w:cs="Arial"/>
                <w:bCs/>
                <w:sz w:val="20"/>
                <w:szCs w:val="20"/>
              </w:rPr>
              <w:t>k.ú.</w:t>
            </w:r>
          </w:p>
        </w:tc>
        <w:tc>
          <w:tcPr>
            <w:tcW w:w="2115" w:type="dxa"/>
            <w:tcMar>
              <w:top w:w="68" w:type="dxa"/>
              <w:left w:w="85" w:type="dxa"/>
              <w:bottom w:w="40" w:type="dxa"/>
              <w:right w:w="85" w:type="dxa"/>
            </w:tcMar>
            <w:vAlign w:val="center"/>
          </w:tcPr>
          <w:p w:rsidR="00BB147A" w:rsidRPr="00457C2B" w:rsidRDefault="00BB147A" w:rsidP="00FB3EC5">
            <w:pPr>
              <w:pStyle w:val="Default"/>
              <w:jc w:val="center"/>
              <w:rPr>
                <w:rFonts w:ascii="Arial" w:hAnsi="Arial" w:cs="Arial"/>
                <w:bCs/>
                <w:sz w:val="20"/>
                <w:szCs w:val="20"/>
              </w:rPr>
            </w:pPr>
            <w:r>
              <w:rPr>
                <w:rFonts w:ascii="Arial" w:hAnsi="Arial" w:cs="Arial"/>
                <w:bCs/>
                <w:sz w:val="20"/>
                <w:szCs w:val="20"/>
              </w:rPr>
              <w:t xml:space="preserve">- - </w:t>
            </w:r>
          </w:p>
        </w:tc>
        <w:tc>
          <w:tcPr>
            <w:tcW w:w="2116" w:type="dxa"/>
            <w:tcMar>
              <w:top w:w="68" w:type="dxa"/>
              <w:left w:w="85" w:type="dxa"/>
              <w:bottom w:w="40" w:type="dxa"/>
              <w:right w:w="85" w:type="dxa"/>
            </w:tcMar>
            <w:vAlign w:val="center"/>
          </w:tcPr>
          <w:p w:rsidR="00BB147A" w:rsidRDefault="00BB147A" w:rsidP="00BB147A">
            <w:pPr>
              <w:pStyle w:val="Default"/>
              <w:jc w:val="center"/>
              <w:rPr>
                <w:rFonts w:ascii="Arial" w:hAnsi="Arial" w:cs="Arial"/>
                <w:bCs/>
                <w:sz w:val="20"/>
                <w:szCs w:val="20"/>
              </w:rPr>
            </w:pPr>
            <w:r>
              <w:rPr>
                <w:rFonts w:ascii="Arial" w:hAnsi="Arial" w:cs="Arial"/>
                <w:bCs/>
                <w:sz w:val="20"/>
                <w:szCs w:val="20"/>
              </w:rPr>
              <w:t>- -</w:t>
            </w:r>
          </w:p>
        </w:tc>
      </w:tr>
      <w:tr w:rsidR="00BB147A" w:rsidRPr="00457C2B" w:rsidTr="00041829">
        <w:tc>
          <w:tcPr>
            <w:tcW w:w="1384" w:type="dxa"/>
            <w:tcMar>
              <w:top w:w="68" w:type="dxa"/>
              <w:left w:w="85" w:type="dxa"/>
              <w:bottom w:w="40" w:type="dxa"/>
              <w:right w:w="85" w:type="dxa"/>
            </w:tcMar>
            <w:vAlign w:val="center"/>
          </w:tcPr>
          <w:p w:rsidR="00BB147A" w:rsidRPr="00457C2B" w:rsidRDefault="00612689" w:rsidP="00612689">
            <w:pPr>
              <w:pStyle w:val="Default"/>
              <w:jc w:val="center"/>
              <w:rPr>
                <w:rFonts w:ascii="Arial" w:hAnsi="Arial" w:cs="Arial"/>
                <w:bCs/>
                <w:sz w:val="20"/>
                <w:szCs w:val="20"/>
              </w:rPr>
            </w:pPr>
            <w:r>
              <w:rPr>
                <w:rFonts w:ascii="Arial" w:hAnsi="Arial" w:cs="Arial"/>
                <w:bCs/>
                <w:sz w:val="20"/>
                <w:szCs w:val="20"/>
              </w:rPr>
              <w:t>1.13</w:t>
            </w:r>
          </w:p>
        </w:tc>
        <w:tc>
          <w:tcPr>
            <w:tcW w:w="2268" w:type="dxa"/>
            <w:tcMar>
              <w:top w:w="68" w:type="dxa"/>
              <w:left w:w="85" w:type="dxa"/>
              <w:bottom w:w="40" w:type="dxa"/>
              <w:right w:w="85" w:type="dxa"/>
            </w:tcMar>
            <w:vAlign w:val="center"/>
          </w:tcPr>
          <w:p w:rsidR="00BB147A" w:rsidRDefault="00BB147A" w:rsidP="001D5560">
            <w:pPr>
              <w:pStyle w:val="Default"/>
              <w:jc w:val="center"/>
              <w:rPr>
                <w:rFonts w:ascii="Arial" w:hAnsi="Arial" w:cs="Arial"/>
                <w:bCs/>
                <w:sz w:val="20"/>
                <w:szCs w:val="20"/>
              </w:rPr>
            </w:pPr>
            <w:r>
              <w:rPr>
                <w:rFonts w:ascii="Arial" w:hAnsi="Arial" w:cs="Arial"/>
                <w:bCs/>
                <w:sz w:val="20"/>
                <w:szCs w:val="20"/>
              </w:rPr>
              <w:t>Parcela číslo</w:t>
            </w:r>
          </w:p>
        </w:tc>
        <w:tc>
          <w:tcPr>
            <w:tcW w:w="2138" w:type="dxa"/>
            <w:tcMar>
              <w:top w:w="68" w:type="dxa"/>
              <w:left w:w="85" w:type="dxa"/>
              <w:bottom w:w="40" w:type="dxa"/>
              <w:right w:w="85" w:type="dxa"/>
            </w:tcMar>
          </w:tcPr>
          <w:p w:rsidR="00BB147A" w:rsidRDefault="00BB147A" w:rsidP="00FB3EC5">
            <w:pPr>
              <w:pStyle w:val="Default"/>
              <w:jc w:val="center"/>
              <w:rPr>
                <w:rFonts w:ascii="Arial" w:hAnsi="Arial" w:cs="Arial"/>
                <w:bCs/>
                <w:sz w:val="20"/>
                <w:szCs w:val="20"/>
              </w:rPr>
            </w:pPr>
            <w:r>
              <w:rPr>
                <w:rFonts w:ascii="Arial" w:hAnsi="Arial" w:cs="Arial"/>
                <w:bCs/>
                <w:sz w:val="20"/>
                <w:szCs w:val="20"/>
              </w:rPr>
              <w:t>Parcela č.</w:t>
            </w:r>
          </w:p>
        </w:tc>
        <w:tc>
          <w:tcPr>
            <w:tcW w:w="2115" w:type="dxa"/>
            <w:tcMar>
              <w:top w:w="68" w:type="dxa"/>
              <w:left w:w="85" w:type="dxa"/>
              <w:bottom w:w="40" w:type="dxa"/>
              <w:right w:w="85" w:type="dxa"/>
            </w:tcMar>
            <w:vAlign w:val="center"/>
          </w:tcPr>
          <w:p w:rsidR="00BB147A"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BB147A" w:rsidRDefault="00BB147A" w:rsidP="00BB147A">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1.14</w:t>
            </w:r>
          </w:p>
        </w:tc>
        <w:tc>
          <w:tcPr>
            <w:tcW w:w="2268" w:type="dxa"/>
            <w:tcMar>
              <w:top w:w="68" w:type="dxa"/>
              <w:left w:w="85" w:type="dxa"/>
              <w:bottom w:w="40" w:type="dxa"/>
              <w:right w:w="85" w:type="dxa"/>
            </w:tcMar>
            <w:vAlign w:val="center"/>
          </w:tcPr>
          <w:p w:rsidR="00C85208"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GPS</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GPS</w:t>
            </w:r>
          </w:p>
        </w:tc>
        <w:tc>
          <w:tcPr>
            <w:tcW w:w="2115" w:type="dxa"/>
            <w:tcMar>
              <w:top w:w="68" w:type="dxa"/>
              <w:left w:w="85" w:type="dxa"/>
              <w:bottom w:w="40" w:type="dxa"/>
              <w:right w:w="85" w:type="dxa"/>
            </w:tcMar>
            <w:vAlign w:val="center"/>
          </w:tcPr>
          <w:p w:rsidR="00C85208" w:rsidRPr="00457C2B" w:rsidRDefault="00C85208" w:rsidP="00FB3EC5">
            <w:pPr>
              <w:pStyle w:val="Default"/>
              <w:jc w:val="center"/>
              <w:rPr>
                <w:rFonts w:ascii="Arial" w:hAnsi="Arial" w:cs="Arial"/>
                <w:bCs/>
                <w:sz w:val="20"/>
                <w:szCs w:val="20"/>
              </w:rPr>
            </w:pPr>
            <w:r w:rsidRPr="00457C2B">
              <w:rPr>
                <w:rFonts w:ascii="Arial" w:hAnsi="Arial" w:cs="Arial"/>
                <w:bCs/>
                <w:sz w:val="20"/>
                <w:szCs w:val="20"/>
              </w:rPr>
              <w:t>GPS</w:t>
            </w:r>
          </w:p>
        </w:tc>
        <w:tc>
          <w:tcPr>
            <w:tcW w:w="2116" w:type="dxa"/>
            <w:tcMar>
              <w:top w:w="68" w:type="dxa"/>
              <w:left w:w="85" w:type="dxa"/>
              <w:bottom w:w="40" w:type="dxa"/>
              <w:right w:w="85" w:type="dxa"/>
            </w:tcMar>
            <w:vAlign w:val="center"/>
          </w:tcPr>
          <w:p w:rsidR="00C85208"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6574B8" w:rsidRPr="00457C2B" w:rsidRDefault="00612689" w:rsidP="00612689">
            <w:pPr>
              <w:pStyle w:val="Default"/>
              <w:jc w:val="center"/>
              <w:rPr>
                <w:rFonts w:ascii="Arial" w:hAnsi="Arial" w:cs="Arial"/>
                <w:bCs/>
                <w:sz w:val="20"/>
                <w:szCs w:val="20"/>
              </w:rPr>
            </w:pPr>
            <w:r>
              <w:rPr>
                <w:rFonts w:ascii="Arial" w:hAnsi="Arial" w:cs="Arial"/>
                <w:bCs/>
                <w:sz w:val="20"/>
                <w:szCs w:val="20"/>
              </w:rPr>
              <w:t>1.15</w:t>
            </w:r>
          </w:p>
        </w:tc>
        <w:tc>
          <w:tcPr>
            <w:tcW w:w="2268" w:type="dxa"/>
            <w:tcMar>
              <w:top w:w="68" w:type="dxa"/>
              <w:left w:w="85" w:type="dxa"/>
              <w:bottom w:w="40" w:type="dxa"/>
              <w:right w:w="85" w:type="dxa"/>
            </w:tcMar>
            <w:vAlign w:val="center"/>
          </w:tcPr>
          <w:p w:rsidR="006574B8"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Typ díla</w:t>
            </w:r>
          </w:p>
        </w:tc>
        <w:tc>
          <w:tcPr>
            <w:tcW w:w="2138" w:type="dxa"/>
            <w:tcMar>
              <w:top w:w="68" w:type="dxa"/>
              <w:left w:w="85" w:type="dxa"/>
              <w:bottom w:w="40" w:type="dxa"/>
              <w:right w:w="85" w:type="dxa"/>
            </w:tcMar>
          </w:tcPr>
          <w:p w:rsidR="006574B8" w:rsidRPr="00457C2B" w:rsidRDefault="00BB147A" w:rsidP="00FB3EC5">
            <w:pPr>
              <w:pStyle w:val="Default"/>
              <w:jc w:val="center"/>
              <w:rPr>
                <w:rFonts w:ascii="Arial" w:hAnsi="Arial" w:cs="Arial"/>
                <w:bCs/>
                <w:sz w:val="20"/>
                <w:szCs w:val="20"/>
              </w:rPr>
            </w:pPr>
            <w:r>
              <w:rPr>
                <w:rFonts w:ascii="Arial" w:hAnsi="Arial" w:cs="Arial"/>
                <w:bCs/>
                <w:sz w:val="20"/>
                <w:szCs w:val="20"/>
              </w:rPr>
              <w:t>Typ objektu</w:t>
            </w:r>
          </w:p>
        </w:tc>
        <w:tc>
          <w:tcPr>
            <w:tcW w:w="2115" w:type="dxa"/>
            <w:tcMar>
              <w:top w:w="68" w:type="dxa"/>
              <w:left w:w="85" w:type="dxa"/>
              <w:bottom w:w="40" w:type="dxa"/>
              <w:right w:w="85" w:type="dxa"/>
            </w:tcMar>
            <w:vAlign w:val="center"/>
          </w:tcPr>
          <w:p w:rsidR="006574B8" w:rsidRPr="00457C2B" w:rsidRDefault="006574B8" w:rsidP="00FB3EC5">
            <w:pPr>
              <w:pStyle w:val="Default"/>
              <w:jc w:val="center"/>
              <w:rPr>
                <w:rFonts w:ascii="Arial" w:hAnsi="Arial" w:cs="Arial"/>
                <w:bCs/>
                <w:sz w:val="20"/>
                <w:szCs w:val="20"/>
              </w:rPr>
            </w:pPr>
            <w:r w:rsidRPr="00457C2B">
              <w:rPr>
                <w:rFonts w:ascii="Arial" w:hAnsi="Arial" w:cs="Arial"/>
                <w:bCs/>
                <w:sz w:val="20"/>
                <w:szCs w:val="20"/>
              </w:rPr>
              <w:t>Třídění</w:t>
            </w:r>
          </w:p>
        </w:tc>
        <w:tc>
          <w:tcPr>
            <w:tcW w:w="2116" w:type="dxa"/>
            <w:tcMar>
              <w:top w:w="68" w:type="dxa"/>
              <w:left w:w="85" w:type="dxa"/>
              <w:bottom w:w="40" w:type="dxa"/>
              <w:right w:w="85" w:type="dxa"/>
            </w:tcMar>
            <w:vAlign w:val="center"/>
          </w:tcPr>
          <w:p w:rsidR="006574B8" w:rsidRPr="00457C2B" w:rsidRDefault="00457C2B" w:rsidP="001D5560">
            <w:pPr>
              <w:pStyle w:val="Default"/>
              <w:jc w:val="center"/>
              <w:rPr>
                <w:rFonts w:ascii="Arial" w:hAnsi="Arial" w:cs="Arial"/>
                <w:bCs/>
                <w:sz w:val="20"/>
                <w:szCs w:val="20"/>
              </w:rPr>
            </w:pPr>
            <w:r>
              <w:rPr>
                <w:rFonts w:ascii="Arial" w:hAnsi="Arial" w:cs="Arial"/>
                <w:bCs/>
                <w:sz w:val="20"/>
                <w:szCs w:val="20"/>
              </w:rPr>
              <w:t>Typ</w:t>
            </w:r>
          </w:p>
        </w:tc>
      </w:tr>
      <w:tr w:rsidR="00A52615" w:rsidRPr="00457C2B" w:rsidTr="00041829">
        <w:tc>
          <w:tcPr>
            <w:tcW w:w="1384" w:type="dxa"/>
            <w:tcMar>
              <w:top w:w="68" w:type="dxa"/>
              <w:left w:w="85" w:type="dxa"/>
              <w:bottom w:w="40" w:type="dxa"/>
              <w:right w:w="85" w:type="dxa"/>
            </w:tcMar>
            <w:vAlign w:val="center"/>
          </w:tcPr>
          <w:p w:rsidR="00A52615" w:rsidRPr="00457C2B" w:rsidRDefault="00612689" w:rsidP="00612689">
            <w:pPr>
              <w:pStyle w:val="Default"/>
              <w:jc w:val="center"/>
              <w:rPr>
                <w:rFonts w:ascii="Arial" w:hAnsi="Arial" w:cs="Arial"/>
                <w:bCs/>
                <w:sz w:val="20"/>
                <w:szCs w:val="20"/>
              </w:rPr>
            </w:pPr>
            <w:r>
              <w:rPr>
                <w:rFonts w:ascii="Arial" w:hAnsi="Arial" w:cs="Arial"/>
                <w:bCs/>
                <w:sz w:val="20"/>
                <w:szCs w:val="20"/>
              </w:rPr>
              <w:t>1.16</w:t>
            </w:r>
          </w:p>
        </w:tc>
        <w:tc>
          <w:tcPr>
            <w:tcW w:w="2268" w:type="dxa"/>
            <w:tcMar>
              <w:top w:w="68" w:type="dxa"/>
              <w:left w:w="85" w:type="dxa"/>
              <w:bottom w:w="40" w:type="dxa"/>
              <w:right w:w="85" w:type="dxa"/>
            </w:tcMar>
            <w:vAlign w:val="center"/>
          </w:tcPr>
          <w:p w:rsidR="00A52615" w:rsidRPr="00457C2B" w:rsidRDefault="00A52615" w:rsidP="001D5560">
            <w:pPr>
              <w:pStyle w:val="Default"/>
              <w:jc w:val="center"/>
              <w:rPr>
                <w:rFonts w:ascii="Arial" w:hAnsi="Arial" w:cs="Arial"/>
                <w:bCs/>
                <w:sz w:val="20"/>
                <w:szCs w:val="20"/>
              </w:rPr>
            </w:pPr>
            <w:r w:rsidRPr="00457C2B">
              <w:rPr>
                <w:rFonts w:ascii="Arial" w:hAnsi="Arial" w:cs="Arial"/>
                <w:bCs/>
                <w:sz w:val="20"/>
                <w:szCs w:val="20"/>
              </w:rPr>
              <w:t>Návrh rok</w:t>
            </w:r>
          </w:p>
        </w:tc>
        <w:tc>
          <w:tcPr>
            <w:tcW w:w="2138" w:type="dxa"/>
            <w:tcMar>
              <w:top w:w="68" w:type="dxa"/>
              <w:left w:w="85" w:type="dxa"/>
              <w:bottom w:w="40" w:type="dxa"/>
              <w:right w:w="85" w:type="dxa"/>
            </w:tcMar>
          </w:tcPr>
          <w:p w:rsidR="00A52615" w:rsidRPr="00457C2B" w:rsidRDefault="00BB147A" w:rsidP="00FB3EC5">
            <w:pPr>
              <w:pStyle w:val="Default"/>
              <w:jc w:val="center"/>
              <w:rPr>
                <w:rFonts w:ascii="Arial" w:hAnsi="Arial" w:cs="Arial"/>
                <w:bCs/>
                <w:sz w:val="20"/>
                <w:szCs w:val="20"/>
              </w:rPr>
            </w:pPr>
            <w:r>
              <w:rPr>
                <w:rFonts w:ascii="Arial" w:hAnsi="Arial" w:cs="Arial"/>
                <w:bCs/>
                <w:sz w:val="20"/>
                <w:szCs w:val="20"/>
              </w:rPr>
              <w:t>Projekt</w:t>
            </w:r>
          </w:p>
        </w:tc>
        <w:tc>
          <w:tcPr>
            <w:tcW w:w="2115" w:type="dxa"/>
            <w:tcMar>
              <w:top w:w="68" w:type="dxa"/>
              <w:left w:w="85" w:type="dxa"/>
              <w:bottom w:w="40" w:type="dxa"/>
              <w:right w:w="85" w:type="dxa"/>
            </w:tcMar>
            <w:vAlign w:val="center"/>
          </w:tcPr>
          <w:p w:rsidR="00A52615" w:rsidRPr="00457C2B" w:rsidRDefault="00A52615" w:rsidP="00FB3EC5">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A52615" w:rsidRPr="00457C2B" w:rsidRDefault="00A52615" w:rsidP="001D5560">
            <w:pPr>
              <w:pStyle w:val="Default"/>
              <w:jc w:val="center"/>
              <w:rPr>
                <w:rFonts w:ascii="Arial" w:hAnsi="Arial" w:cs="Arial"/>
                <w:bCs/>
                <w:sz w:val="20"/>
                <w:szCs w:val="20"/>
              </w:rPr>
            </w:pPr>
            <w:r>
              <w:rPr>
                <w:rFonts w:ascii="Arial" w:hAnsi="Arial" w:cs="Arial"/>
                <w:bCs/>
                <w:sz w:val="20"/>
                <w:szCs w:val="20"/>
              </w:rPr>
              <w:t>Datace</w:t>
            </w:r>
          </w:p>
        </w:tc>
      </w:tr>
      <w:tr w:rsidR="00A52615" w:rsidRPr="00457C2B" w:rsidTr="00041829">
        <w:tc>
          <w:tcPr>
            <w:tcW w:w="1384" w:type="dxa"/>
            <w:tcMar>
              <w:top w:w="68" w:type="dxa"/>
              <w:left w:w="85" w:type="dxa"/>
              <w:bottom w:w="40" w:type="dxa"/>
              <w:right w:w="85" w:type="dxa"/>
            </w:tcMar>
            <w:vAlign w:val="center"/>
          </w:tcPr>
          <w:p w:rsidR="00A52615" w:rsidRPr="00457C2B" w:rsidRDefault="00612689" w:rsidP="00612689">
            <w:pPr>
              <w:pStyle w:val="Default"/>
              <w:jc w:val="center"/>
              <w:rPr>
                <w:rFonts w:ascii="Arial" w:hAnsi="Arial" w:cs="Arial"/>
                <w:bCs/>
                <w:sz w:val="20"/>
                <w:szCs w:val="20"/>
              </w:rPr>
            </w:pPr>
            <w:r>
              <w:rPr>
                <w:rFonts w:ascii="Arial" w:hAnsi="Arial" w:cs="Arial"/>
                <w:bCs/>
                <w:sz w:val="20"/>
                <w:szCs w:val="20"/>
              </w:rPr>
              <w:t>1.17</w:t>
            </w:r>
          </w:p>
        </w:tc>
        <w:tc>
          <w:tcPr>
            <w:tcW w:w="2268" w:type="dxa"/>
            <w:tcMar>
              <w:top w:w="68" w:type="dxa"/>
              <w:left w:w="85" w:type="dxa"/>
              <w:bottom w:w="40" w:type="dxa"/>
              <w:right w:w="85" w:type="dxa"/>
            </w:tcMar>
            <w:vAlign w:val="center"/>
          </w:tcPr>
          <w:p w:rsidR="00A52615" w:rsidRPr="00457C2B" w:rsidRDefault="00A52615" w:rsidP="001D5560">
            <w:pPr>
              <w:pStyle w:val="Default"/>
              <w:jc w:val="center"/>
              <w:rPr>
                <w:rFonts w:ascii="Arial" w:hAnsi="Arial" w:cs="Arial"/>
                <w:bCs/>
                <w:sz w:val="20"/>
                <w:szCs w:val="20"/>
              </w:rPr>
            </w:pPr>
            <w:r w:rsidRPr="00457C2B">
              <w:rPr>
                <w:rFonts w:ascii="Arial" w:hAnsi="Arial" w:cs="Arial"/>
                <w:bCs/>
                <w:sz w:val="20"/>
                <w:szCs w:val="20"/>
              </w:rPr>
              <w:t>Realizace rok</w:t>
            </w:r>
          </w:p>
        </w:tc>
        <w:tc>
          <w:tcPr>
            <w:tcW w:w="2138" w:type="dxa"/>
            <w:tcMar>
              <w:top w:w="68" w:type="dxa"/>
              <w:left w:w="85" w:type="dxa"/>
              <w:bottom w:w="40" w:type="dxa"/>
              <w:right w:w="85" w:type="dxa"/>
            </w:tcMar>
          </w:tcPr>
          <w:p w:rsidR="00A52615" w:rsidRPr="00457C2B" w:rsidRDefault="00BB147A" w:rsidP="00FB3EC5">
            <w:pPr>
              <w:pStyle w:val="Default"/>
              <w:jc w:val="center"/>
              <w:rPr>
                <w:rFonts w:ascii="Arial" w:hAnsi="Arial" w:cs="Arial"/>
                <w:bCs/>
                <w:sz w:val="20"/>
                <w:szCs w:val="20"/>
              </w:rPr>
            </w:pPr>
            <w:r>
              <w:rPr>
                <w:rFonts w:ascii="Arial" w:hAnsi="Arial" w:cs="Arial"/>
                <w:bCs/>
                <w:sz w:val="20"/>
                <w:szCs w:val="20"/>
              </w:rPr>
              <w:t>Realizace</w:t>
            </w:r>
          </w:p>
        </w:tc>
        <w:tc>
          <w:tcPr>
            <w:tcW w:w="2115" w:type="dxa"/>
            <w:tcMar>
              <w:top w:w="68" w:type="dxa"/>
              <w:left w:w="85" w:type="dxa"/>
              <w:bottom w:w="40" w:type="dxa"/>
              <w:right w:w="85" w:type="dxa"/>
            </w:tcMar>
            <w:vAlign w:val="center"/>
          </w:tcPr>
          <w:p w:rsidR="00A52615" w:rsidRPr="00457C2B" w:rsidRDefault="00A52615" w:rsidP="00FB3EC5">
            <w:pPr>
              <w:pStyle w:val="Default"/>
              <w:jc w:val="center"/>
              <w:rPr>
                <w:rFonts w:ascii="Arial" w:hAnsi="Arial" w:cs="Arial"/>
                <w:bCs/>
                <w:sz w:val="20"/>
                <w:szCs w:val="20"/>
              </w:rPr>
            </w:pPr>
            <w:r w:rsidRPr="00457C2B">
              <w:rPr>
                <w:rFonts w:ascii="Arial" w:hAnsi="Arial" w:cs="Arial"/>
                <w:bCs/>
                <w:sz w:val="20"/>
                <w:szCs w:val="20"/>
              </w:rPr>
              <w:t>Letopočet vzniku</w:t>
            </w:r>
          </w:p>
        </w:tc>
        <w:tc>
          <w:tcPr>
            <w:tcW w:w="2116" w:type="dxa"/>
            <w:tcMar>
              <w:top w:w="68" w:type="dxa"/>
              <w:left w:w="85" w:type="dxa"/>
              <w:bottom w:w="40" w:type="dxa"/>
              <w:right w:w="85" w:type="dxa"/>
            </w:tcMar>
            <w:vAlign w:val="center"/>
          </w:tcPr>
          <w:p w:rsidR="00A52615" w:rsidRPr="00457C2B" w:rsidRDefault="00A52615" w:rsidP="001D5560">
            <w:pPr>
              <w:pStyle w:val="Default"/>
              <w:jc w:val="center"/>
              <w:rPr>
                <w:rFonts w:ascii="Arial" w:hAnsi="Arial" w:cs="Arial"/>
                <w:bCs/>
                <w:sz w:val="20"/>
                <w:szCs w:val="20"/>
              </w:rPr>
            </w:pPr>
            <w:r>
              <w:rPr>
                <w:rFonts w:ascii="Arial" w:hAnsi="Arial" w:cs="Arial"/>
                <w:bCs/>
                <w:sz w:val="20"/>
                <w:szCs w:val="20"/>
              </w:rPr>
              <w:t>Datace</w:t>
            </w:r>
          </w:p>
        </w:tc>
      </w:tr>
      <w:tr w:rsidR="00041829" w:rsidRPr="00457C2B" w:rsidTr="00041829">
        <w:tc>
          <w:tcPr>
            <w:tcW w:w="1384" w:type="dxa"/>
            <w:tcMar>
              <w:top w:w="68" w:type="dxa"/>
              <w:left w:w="85" w:type="dxa"/>
              <w:bottom w:w="40" w:type="dxa"/>
              <w:right w:w="85" w:type="dxa"/>
            </w:tcMar>
            <w:vAlign w:val="center"/>
          </w:tcPr>
          <w:p w:rsidR="00C85208" w:rsidRPr="00457C2B" w:rsidRDefault="00612689" w:rsidP="00612689">
            <w:pPr>
              <w:pStyle w:val="Default"/>
              <w:jc w:val="center"/>
              <w:rPr>
                <w:rFonts w:ascii="Arial" w:hAnsi="Arial" w:cs="Arial"/>
                <w:bCs/>
                <w:sz w:val="20"/>
                <w:szCs w:val="20"/>
              </w:rPr>
            </w:pPr>
            <w:r>
              <w:rPr>
                <w:rFonts w:ascii="Arial" w:hAnsi="Arial" w:cs="Arial"/>
                <w:bCs/>
                <w:sz w:val="20"/>
                <w:szCs w:val="20"/>
              </w:rPr>
              <w:t>1.18</w:t>
            </w:r>
          </w:p>
        </w:tc>
        <w:tc>
          <w:tcPr>
            <w:tcW w:w="2268" w:type="dxa"/>
            <w:tcMar>
              <w:top w:w="68" w:type="dxa"/>
              <w:left w:w="85" w:type="dxa"/>
              <w:bottom w:w="40" w:type="dxa"/>
              <w:right w:w="85" w:type="dxa"/>
            </w:tcMar>
            <w:vAlign w:val="center"/>
          </w:tcPr>
          <w:p w:rsidR="00C85208" w:rsidRPr="00457C2B" w:rsidRDefault="009D38ED" w:rsidP="009D38ED">
            <w:pPr>
              <w:pStyle w:val="Default"/>
              <w:jc w:val="center"/>
              <w:rPr>
                <w:rFonts w:ascii="Arial" w:hAnsi="Arial" w:cs="Arial"/>
                <w:bCs/>
                <w:sz w:val="20"/>
                <w:szCs w:val="20"/>
              </w:rPr>
            </w:pPr>
            <w:r>
              <w:rPr>
                <w:rFonts w:ascii="Arial" w:hAnsi="Arial" w:cs="Arial"/>
                <w:bCs/>
                <w:sz w:val="20"/>
                <w:szCs w:val="20"/>
              </w:rPr>
              <w:t>Stupeň realizace</w:t>
            </w:r>
          </w:p>
        </w:tc>
        <w:tc>
          <w:tcPr>
            <w:tcW w:w="2138" w:type="dxa"/>
            <w:tcMar>
              <w:top w:w="68" w:type="dxa"/>
              <w:left w:w="85" w:type="dxa"/>
              <w:bottom w:w="40" w:type="dxa"/>
              <w:right w:w="85" w:type="dxa"/>
            </w:tcMar>
          </w:tcPr>
          <w:p w:rsidR="00C85208" w:rsidRPr="00457C2B"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85208" w:rsidRPr="00457C2B" w:rsidRDefault="00C237B9" w:rsidP="00FB3EC5">
            <w:pPr>
              <w:pStyle w:val="Default"/>
              <w:jc w:val="center"/>
              <w:rPr>
                <w:rFonts w:ascii="Arial" w:hAnsi="Arial" w:cs="Arial"/>
                <w:bCs/>
                <w:sz w:val="20"/>
                <w:szCs w:val="20"/>
              </w:rPr>
            </w:pPr>
            <w:r w:rsidRPr="00457C2B">
              <w:rPr>
                <w:rFonts w:ascii="Arial" w:hAnsi="Arial" w:cs="Arial"/>
                <w:bCs/>
                <w:sz w:val="20"/>
                <w:szCs w:val="20"/>
              </w:rPr>
              <w:t>Realizace (a/n)</w:t>
            </w:r>
          </w:p>
        </w:tc>
        <w:tc>
          <w:tcPr>
            <w:tcW w:w="2116" w:type="dxa"/>
            <w:tcMar>
              <w:top w:w="68" w:type="dxa"/>
              <w:left w:w="85" w:type="dxa"/>
              <w:bottom w:w="40" w:type="dxa"/>
              <w:right w:w="85" w:type="dxa"/>
            </w:tcMar>
            <w:vAlign w:val="center"/>
          </w:tcPr>
          <w:p w:rsidR="00C85208" w:rsidRPr="00457C2B" w:rsidRDefault="009D38ED"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1.19</w:t>
            </w:r>
          </w:p>
        </w:tc>
        <w:tc>
          <w:tcPr>
            <w:tcW w:w="2268" w:type="dxa"/>
            <w:tcMar>
              <w:top w:w="68" w:type="dxa"/>
              <w:left w:w="85" w:type="dxa"/>
              <w:bottom w:w="40" w:type="dxa"/>
              <w:right w:w="85" w:type="dxa"/>
            </w:tcMar>
            <w:vAlign w:val="center"/>
          </w:tcPr>
          <w:p w:rsidR="00C237B9"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Autor</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Architekt</w:t>
            </w:r>
          </w:p>
        </w:tc>
        <w:tc>
          <w:tcPr>
            <w:tcW w:w="2115" w:type="dxa"/>
            <w:tcMar>
              <w:top w:w="68" w:type="dxa"/>
              <w:left w:w="85" w:type="dxa"/>
              <w:bottom w:w="40" w:type="dxa"/>
              <w:right w:w="85" w:type="dxa"/>
            </w:tcMar>
            <w:vAlign w:val="center"/>
          </w:tcPr>
          <w:p w:rsidR="00C237B9" w:rsidRPr="00457C2B" w:rsidRDefault="00C237B9" w:rsidP="00FB3EC5">
            <w:pPr>
              <w:pStyle w:val="Default"/>
              <w:jc w:val="center"/>
              <w:rPr>
                <w:rFonts w:ascii="Arial" w:hAnsi="Arial" w:cs="Arial"/>
                <w:bCs/>
                <w:sz w:val="20"/>
                <w:szCs w:val="20"/>
              </w:rPr>
            </w:pPr>
            <w:r w:rsidRPr="00457C2B">
              <w:rPr>
                <w:rFonts w:ascii="Arial" w:hAnsi="Arial" w:cs="Arial"/>
                <w:bCs/>
                <w:sz w:val="20"/>
                <w:szCs w:val="20"/>
              </w:rPr>
              <w:t>Autor</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Architekt</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1.20</w:t>
            </w:r>
          </w:p>
        </w:tc>
        <w:tc>
          <w:tcPr>
            <w:tcW w:w="2268" w:type="dxa"/>
            <w:tcMar>
              <w:top w:w="68" w:type="dxa"/>
              <w:left w:w="85" w:type="dxa"/>
              <w:bottom w:w="40" w:type="dxa"/>
              <w:right w:w="85" w:type="dxa"/>
            </w:tcMar>
            <w:vAlign w:val="center"/>
          </w:tcPr>
          <w:p w:rsidR="00C237B9" w:rsidRPr="00457C2B" w:rsidRDefault="006574B8" w:rsidP="001D5560">
            <w:pPr>
              <w:pStyle w:val="Default"/>
              <w:jc w:val="center"/>
              <w:rPr>
                <w:rFonts w:ascii="Arial" w:hAnsi="Arial" w:cs="Arial"/>
                <w:bCs/>
                <w:sz w:val="20"/>
                <w:szCs w:val="20"/>
              </w:rPr>
            </w:pPr>
            <w:r w:rsidRPr="00457C2B">
              <w:rPr>
                <w:rFonts w:ascii="Arial" w:hAnsi="Arial" w:cs="Arial"/>
                <w:bCs/>
                <w:sz w:val="20"/>
                <w:szCs w:val="20"/>
              </w:rPr>
              <w:t>Objednatel</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237B9" w:rsidRPr="00457C2B" w:rsidRDefault="00C237B9" w:rsidP="006574B8">
            <w:pPr>
              <w:pStyle w:val="Default"/>
              <w:jc w:val="center"/>
              <w:rPr>
                <w:rFonts w:ascii="Arial" w:hAnsi="Arial" w:cs="Arial"/>
                <w:bCs/>
                <w:sz w:val="20"/>
                <w:szCs w:val="20"/>
              </w:rPr>
            </w:pPr>
            <w:r w:rsidRPr="00457C2B">
              <w:rPr>
                <w:rFonts w:ascii="Arial" w:hAnsi="Arial" w:cs="Arial"/>
                <w:bCs/>
                <w:sz w:val="20"/>
                <w:szCs w:val="20"/>
              </w:rPr>
              <w:t>Stav</w:t>
            </w:r>
            <w:r w:rsidR="006574B8" w:rsidRPr="00457C2B">
              <w:rPr>
                <w:rFonts w:ascii="Arial" w:hAnsi="Arial" w:cs="Arial"/>
                <w:bCs/>
                <w:sz w:val="20"/>
                <w:szCs w:val="20"/>
              </w:rPr>
              <w:t>ebník</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1.21</w:t>
            </w:r>
          </w:p>
        </w:tc>
        <w:tc>
          <w:tcPr>
            <w:tcW w:w="2268" w:type="dxa"/>
            <w:tcMar>
              <w:top w:w="68" w:type="dxa"/>
              <w:left w:w="85" w:type="dxa"/>
              <w:bottom w:w="40" w:type="dxa"/>
              <w:right w:w="85" w:type="dxa"/>
            </w:tcMar>
            <w:vAlign w:val="center"/>
          </w:tcPr>
          <w:p w:rsidR="00C237B9"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Zhotovitel</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Stavitel</w:t>
            </w:r>
          </w:p>
        </w:tc>
        <w:tc>
          <w:tcPr>
            <w:tcW w:w="2115" w:type="dxa"/>
            <w:tcMar>
              <w:top w:w="68" w:type="dxa"/>
              <w:left w:w="85" w:type="dxa"/>
              <w:bottom w:w="40" w:type="dxa"/>
              <w:right w:w="85" w:type="dxa"/>
            </w:tcMar>
            <w:vAlign w:val="center"/>
          </w:tcPr>
          <w:p w:rsidR="00C237B9" w:rsidRPr="00457C2B" w:rsidRDefault="00C237B9" w:rsidP="006574B8">
            <w:pPr>
              <w:pStyle w:val="Default"/>
              <w:jc w:val="center"/>
              <w:rPr>
                <w:rFonts w:ascii="Arial" w:hAnsi="Arial" w:cs="Arial"/>
                <w:bCs/>
                <w:sz w:val="20"/>
                <w:szCs w:val="20"/>
              </w:rPr>
            </w:pPr>
            <w:r w:rsidRPr="00457C2B">
              <w:rPr>
                <w:rFonts w:ascii="Arial" w:hAnsi="Arial" w:cs="Arial"/>
                <w:bCs/>
                <w:sz w:val="20"/>
                <w:szCs w:val="20"/>
              </w:rPr>
              <w:t>Stav</w:t>
            </w:r>
            <w:r w:rsidR="006574B8" w:rsidRPr="00457C2B">
              <w:rPr>
                <w:rFonts w:ascii="Arial" w:hAnsi="Arial" w:cs="Arial"/>
                <w:bCs/>
                <w:sz w:val="20"/>
                <w:szCs w:val="20"/>
              </w:rPr>
              <w:t>ební firma</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1.22</w:t>
            </w:r>
          </w:p>
        </w:tc>
        <w:tc>
          <w:tcPr>
            <w:tcW w:w="2268" w:type="dxa"/>
            <w:tcMar>
              <w:top w:w="68" w:type="dxa"/>
              <w:left w:w="85" w:type="dxa"/>
              <w:bottom w:w="40" w:type="dxa"/>
              <w:right w:w="85" w:type="dxa"/>
            </w:tcMar>
            <w:vAlign w:val="center"/>
          </w:tcPr>
          <w:p w:rsidR="00C237B9"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Současný vlastník</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Vlastník</w:t>
            </w:r>
          </w:p>
        </w:tc>
        <w:tc>
          <w:tcPr>
            <w:tcW w:w="2115" w:type="dxa"/>
            <w:tcMar>
              <w:top w:w="68" w:type="dxa"/>
              <w:left w:w="85" w:type="dxa"/>
              <w:bottom w:w="40" w:type="dxa"/>
              <w:right w:w="85" w:type="dxa"/>
            </w:tcMar>
            <w:vAlign w:val="center"/>
          </w:tcPr>
          <w:p w:rsidR="00C237B9" w:rsidRPr="00457C2B" w:rsidRDefault="00C2118D" w:rsidP="00FB3EC5">
            <w:pPr>
              <w:pStyle w:val="Default"/>
              <w:jc w:val="center"/>
              <w:rPr>
                <w:rFonts w:ascii="Arial" w:hAnsi="Arial" w:cs="Arial"/>
                <w:bCs/>
                <w:sz w:val="20"/>
                <w:szCs w:val="20"/>
              </w:rPr>
            </w:pPr>
            <w:r w:rsidRPr="00457C2B">
              <w:rPr>
                <w:rFonts w:ascii="Arial" w:hAnsi="Arial" w:cs="Arial"/>
                <w:bCs/>
                <w:sz w:val="20"/>
                <w:szCs w:val="20"/>
              </w:rPr>
              <w:t>Současný majitel</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1.23</w:t>
            </w:r>
          </w:p>
        </w:tc>
        <w:tc>
          <w:tcPr>
            <w:tcW w:w="2268" w:type="dxa"/>
            <w:tcMar>
              <w:top w:w="68" w:type="dxa"/>
              <w:left w:w="85" w:type="dxa"/>
              <w:bottom w:w="40" w:type="dxa"/>
              <w:right w:w="85" w:type="dxa"/>
            </w:tcMar>
            <w:vAlign w:val="center"/>
          </w:tcPr>
          <w:p w:rsidR="00C237B9"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Stav</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237B9" w:rsidRPr="00457C2B" w:rsidRDefault="006B1572" w:rsidP="00FB3EC5">
            <w:pPr>
              <w:pStyle w:val="Default"/>
              <w:jc w:val="center"/>
              <w:rPr>
                <w:rFonts w:ascii="Arial" w:hAnsi="Arial" w:cs="Arial"/>
                <w:bCs/>
                <w:sz w:val="20"/>
                <w:szCs w:val="20"/>
              </w:rPr>
            </w:pPr>
            <w:r w:rsidRPr="00457C2B">
              <w:rPr>
                <w:rFonts w:ascii="Arial" w:hAnsi="Arial" w:cs="Arial"/>
                <w:bCs/>
                <w:sz w:val="20"/>
                <w:szCs w:val="20"/>
              </w:rPr>
              <w:t>Stav</w:t>
            </w:r>
            <w:r w:rsidR="00C2118D" w:rsidRPr="00457C2B">
              <w:rPr>
                <w:rFonts w:ascii="Arial" w:hAnsi="Arial" w:cs="Arial"/>
                <w:bCs/>
                <w:sz w:val="20"/>
                <w:szCs w:val="20"/>
              </w:rPr>
              <w:t xml:space="preserve"> a potenciál</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1.24</w:t>
            </w:r>
          </w:p>
        </w:tc>
        <w:tc>
          <w:tcPr>
            <w:tcW w:w="2268" w:type="dxa"/>
            <w:tcMar>
              <w:top w:w="68" w:type="dxa"/>
              <w:left w:w="85" w:type="dxa"/>
              <w:bottom w:w="40" w:type="dxa"/>
              <w:right w:w="85" w:type="dxa"/>
            </w:tcMar>
            <w:vAlign w:val="center"/>
          </w:tcPr>
          <w:p w:rsidR="00C237B9" w:rsidRPr="00457C2B" w:rsidRDefault="00C2118D" w:rsidP="00C2118D">
            <w:pPr>
              <w:pStyle w:val="Default"/>
              <w:jc w:val="center"/>
              <w:rPr>
                <w:rFonts w:ascii="Arial" w:hAnsi="Arial" w:cs="Arial"/>
                <w:bCs/>
                <w:sz w:val="20"/>
                <w:szCs w:val="20"/>
              </w:rPr>
            </w:pPr>
            <w:r w:rsidRPr="00457C2B">
              <w:rPr>
                <w:rFonts w:ascii="Arial" w:hAnsi="Arial" w:cs="Arial"/>
                <w:bCs/>
                <w:sz w:val="20"/>
                <w:szCs w:val="20"/>
              </w:rPr>
              <w:t>Památková ochrana</w:t>
            </w:r>
          </w:p>
        </w:tc>
        <w:tc>
          <w:tcPr>
            <w:tcW w:w="2138" w:type="dxa"/>
            <w:tcMar>
              <w:top w:w="68" w:type="dxa"/>
              <w:left w:w="85" w:type="dxa"/>
              <w:bottom w:w="40" w:type="dxa"/>
              <w:right w:w="85" w:type="dxa"/>
            </w:tcMar>
          </w:tcPr>
          <w:p w:rsidR="00C237B9" w:rsidRPr="00457C2B" w:rsidRDefault="00BB147A" w:rsidP="00FB3EC5">
            <w:pPr>
              <w:pStyle w:val="Default"/>
              <w:jc w:val="center"/>
              <w:rPr>
                <w:rFonts w:ascii="Arial" w:hAnsi="Arial" w:cs="Arial"/>
                <w:bCs/>
                <w:sz w:val="20"/>
                <w:szCs w:val="20"/>
              </w:rPr>
            </w:pPr>
            <w:r>
              <w:rPr>
                <w:rFonts w:ascii="Arial" w:hAnsi="Arial" w:cs="Arial"/>
                <w:bCs/>
                <w:sz w:val="20"/>
                <w:szCs w:val="20"/>
              </w:rPr>
              <w:t>Typ pam. ochr.</w:t>
            </w:r>
          </w:p>
        </w:tc>
        <w:tc>
          <w:tcPr>
            <w:tcW w:w="2115" w:type="dxa"/>
            <w:tcMar>
              <w:top w:w="68" w:type="dxa"/>
              <w:left w:w="85" w:type="dxa"/>
              <w:bottom w:w="40" w:type="dxa"/>
              <w:right w:w="85" w:type="dxa"/>
            </w:tcMar>
            <w:vAlign w:val="center"/>
          </w:tcPr>
          <w:p w:rsidR="00C237B9" w:rsidRPr="00457C2B" w:rsidRDefault="006B1572" w:rsidP="00C2118D">
            <w:pPr>
              <w:pStyle w:val="Default"/>
              <w:jc w:val="center"/>
              <w:rPr>
                <w:rFonts w:ascii="Arial" w:hAnsi="Arial" w:cs="Arial"/>
                <w:bCs/>
                <w:sz w:val="20"/>
                <w:szCs w:val="20"/>
              </w:rPr>
            </w:pPr>
            <w:r w:rsidRPr="00457C2B">
              <w:rPr>
                <w:rFonts w:ascii="Arial" w:hAnsi="Arial" w:cs="Arial"/>
                <w:bCs/>
                <w:sz w:val="20"/>
                <w:szCs w:val="20"/>
              </w:rPr>
              <w:t>Pam.</w:t>
            </w:r>
            <w:r w:rsidR="00C2118D" w:rsidRPr="00457C2B">
              <w:rPr>
                <w:rFonts w:ascii="Arial" w:hAnsi="Arial" w:cs="Arial"/>
                <w:bCs/>
                <w:sz w:val="20"/>
                <w:szCs w:val="20"/>
              </w:rPr>
              <w:t xml:space="preserve"> </w:t>
            </w:r>
            <w:r w:rsidRPr="00457C2B">
              <w:rPr>
                <w:rFonts w:ascii="Arial" w:hAnsi="Arial" w:cs="Arial"/>
                <w:bCs/>
                <w:sz w:val="20"/>
                <w:szCs w:val="20"/>
              </w:rPr>
              <w:t>ochr</w:t>
            </w:r>
            <w:r w:rsidR="00C2118D" w:rsidRPr="00457C2B">
              <w:rPr>
                <w:rFonts w:ascii="Arial" w:hAnsi="Arial" w:cs="Arial"/>
                <w:bCs/>
                <w:sz w:val="20"/>
                <w:szCs w:val="20"/>
              </w:rPr>
              <w:t>.objektu</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37B9" w:rsidRPr="00457C2B" w:rsidRDefault="00612689" w:rsidP="00612689">
            <w:pPr>
              <w:pStyle w:val="Default"/>
              <w:jc w:val="center"/>
              <w:rPr>
                <w:rFonts w:ascii="Arial" w:hAnsi="Arial" w:cs="Arial"/>
                <w:bCs/>
                <w:sz w:val="20"/>
                <w:szCs w:val="20"/>
              </w:rPr>
            </w:pPr>
            <w:r>
              <w:rPr>
                <w:rFonts w:ascii="Arial" w:hAnsi="Arial" w:cs="Arial"/>
                <w:bCs/>
                <w:sz w:val="20"/>
                <w:szCs w:val="20"/>
              </w:rPr>
              <w:t>1.25</w:t>
            </w:r>
          </w:p>
        </w:tc>
        <w:tc>
          <w:tcPr>
            <w:tcW w:w="2268" w:type="dxa"/>
            <w:tcMar>
              <w:top w:w="68" w:type="dxa"/>
              <w:left w:w="85" w:type="dxa"/>
              <w:bottom w:w="40" w:type="dxa"/>
              <w:right w:w="85" w:type="dxa"/>
            </w:tcMar>
            <w:vAlign w:val="center"/>
          </w:tcPr>
          <w:p w:rsidR="00C237B9"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Popis díla úvodní</w:t>
            </w:r>
          </w:p>
        </w:tc>
        <w:tc>
          <w:tcPr>
            <w:tcW w:w="2138" w:type="dxa"/>
            <w:tcMar>
              <w:top w:w="68" w:type="dxa"/>
              <w:left w:w="85" w:type="dxa"/>
              <w:bottom w:w="40" w:type="dxa"/>
              <w:right w:w="85" w:type="dxa"/>
            </w:tcMar>
          </w:tcPr>
          <w:p w:rsidR="00C237B9" w:rsidRPr="00457C2B" w:rsidRDefault="004B53E5"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C237B9" w:rsidRPr="00457C2B" w:rsidRDefault="006B1572" w:rsidP="00C2118D">
            <w:pPr>
              <w:pStyle w:val="Default"/>
              <w:jc w:val="center"/>
              <w:rPr>
                <w:rFonts w:ascii="Arial" w:hAnsi="Arial" w:cs="Arial"/>
                <w:bCs/>
                <w:sz w:val="20"/>
                <w:szCs w:val="20"/>
              </w:rPr>
            </w:pPr>
            <w:r w:rsidRPr="00457C2B">
              <w:rPr>
                <w:rFonts w:ascii="Arial" w:hAnsi="Arial" w:cs="Arial"/>
                <w:bCs/>
                <w:sz w:val="20"/>
                <w:szCs w:val="20"/>
              </w:rPr>
              <w:t xml:space="preserve">Text </w:t>
            </w:r>
            <w:r w:rsidR="00C2118D" w:rsidRPr="00457C2B">
              <w:rPr>
                <w:rFonts w:ascii="Arial" w:hAnsi="Arial" w:cs="Arial"/>
                <w:bCs/>
                <w:sz w:val="20"/>
                <w:szCs w:val="20"/>
              </w:rPr>
              <w:t>hesla</w:t>
            </w:r>
          </w:p>
        </w:tc>
        <w:tc>
          <w:tcPr>
            <w:tcW w:w="2116" w:type="dxa"/>
            <w:tcMar>
              <w:top w:w="68" w:type="dxa"/>
              <w:left w:w="85" w:type="dxa"/>
              <w:bottom w:w="40" w:type="dxa"/>
              <w:right w:w="85" w:type="dxa"/>
            </w:tcMar>
            <w:vAlign w:val="center"/>
          </w:tcPr>
          <w:p w:rsidR="00C237B9"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118D" w:rsidRPr="00457C2B" w:rsidRDefault="00612689" w:rsidP="00612689">
            <w:pPr>
              <w:pStyle w:val="Default"/>
              <w:jc w:val="center"/>
              <w:rPr>
                <w:rFonts w:ascii="Arial" w:hAnsi="Arial" w:cs="Arial"/>
                <w:bCs/>
                <w:sz w:val="20"/>
                <w:szCs w:val="20"/>
              </w:rPr>
            </w:pPr>
            <w:r>
              <w:rPr>
                <w:rFonts w:ascii="Arial" w:hAnsi="Arial" w:cs="Arial"/>
                <w:bCs/>
                <w:sz w:val="20"/>
                <w:szCs w:val="20"/>
              </w:rPr>
              <w:t>1.26</w:t>
            </w:r>
          </w:p>
        </w:tc>
        <w:tc>
          <w:tcPr>
            <w:tcW w:w="2268" w:type="dxa"/>
            <w:tcMar>
              <w:top w:w="68" w:type="dxa"/>
              <w:left w:w="85" w:type="dxa"/>
              <w:bottom w:w="40" w:type="dxa"/>
              <w:right w:w="85" w:type="dxa"/>
            </w:tcMar>
            <w:vAlign w:val="center"/>
          </w:tcPr>
          <w:p w:rsidR="00C2118D"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Popis díla podrobný</w:t>
            </w:r>
          </w:p>
        </w:tc>
        <w:tc>
          <w:tcPr>
            <w:tcW w:w="2138" w:type="dxa"/>
            <w:tcMar>
              <w:top w:w="68" w:type="dxa"/>
              <w:left w:w="85" w:type="dxa"/>
              <w:bottom w:w="40" w:type="dxa"/>
              <w:right w:w="85" w:type="dxa"/>
            </w:tcMar>
          </w:tcPr>
          <w:p w:rsidR="00C2118D" w:rsidRPr="00457C2B" w:rsidRDefault="00BB147A" w:rsidP="00FB3EC5">
            <w:pPr>
              <w:pStyle w:val="Default"/>
              <w:jc w:val="center"/>
              <w:rPr>
                <w:rFonts w:ascii="Arial" w:hAnsi="Arial" w:cs="Arial"/>
                <w:bCs/>
                <w:sz w:val="20"/>
                <w:szCs w:val="20"/>
              </w:rPr>
            </w:pPr>
            <w:r>
              <w:rPr>
                <w:rFonts w:ascii="Arial" w:hAnsi="Arial" w:cs="Arial"/>
                <w:bCs/>
                <w:sz w:val="20"/>
                <w:szCs w:val="20"/>
              </w:rPr>
              <w:t>Popis</w:t>
            </w:r>
          </w:p>
        </w:tc>
        <w:tc>
          <w:tcPr>
            <w:tcW w:w="2115" w:type="dxa"/>
            <w:tcMar>
              <w:top w:w="68" w:type="dxa"/>
              <w:left w:w="85" w:type="dxa"/>
              <w:bottom w:w="40" w:type="dxa"/>
              <w:right w:w="85" w:type="dxa"/>
            </w:tcMar>
            <w:vAlign w:val="center"/>
          </w:tcPr>
          <w:p w:rsidR="00C2118D" w:rsidRPr="00457C2B" w:rsidRDefault="00C2118D" w:rsidP="00FB3EC5">
            <w:pPr>
              <w:pStyle w:val="Default"/>
              <w:jc w:val="center"/>
              <w:rPr>
                <w:rFonts w:ascii="Arial" w:hAnsi="Arial" w:cs="Arial"/>
                <w:bCs/>
                <w:sz w:val="20"/>
                <w:szCs w:val="20"/>
              </w:rPr>
            </w:pPr>
            <w:r w:rsidRPr="00457C2B">
              <w:rPr>
                <w:rFonts w:ascii="Arial" w:hAnsi="Arial" w:cs="Arial"/>
                <w:bCs/>
                <w:sz w:val="20"/>
                <w:szCs w:val="20"/>
              </w:rPr>
              <w:t>Text úplný</w:t>
            </w:r>
          </w:p>
        </w:tc>
        <w:tc>
          <w:tcPr>
            <w:tcW w:w="2116" w:type="dxa"/>
            <w:tcMar>
              <w:top w:w="68" w:type="dxa"/>
              <w:left w:w="85" w:type="dxa"/>
              <w:bottom w:w="40" w:type="dxa"/>
              <w:right w:w="85" w:type="dxa"/>
            </w:tcMar>
            <w:vAlign w:val="center"/>
          </w:tcPr>
          <w:p w:rsidR="00C2118D" w:rsidRPr="00457C2B" w:rsidRDefault="00CD5045" w:rsidP="001D5560">
            <w:pPr>
              <w:pStyle w:val="Default"/>
              <w:jc w:val="center"/>
              <w:rPr>
                <w:rFonts w:ascii="Arial" w:hAnsi="Arial" w:cs="Arial"/>
                <w:bCs/>
                <w:sz w:val="20"/>
                <w:szCs w:val="20"/>
              </w:rPr>
            </w:pPr>
            <w:r>
              <w:rPr>
                <w:rFonts w:ascii="Arial" w:hAnsi="Arial" w:cs="Arial"/>
                <w:bCs/>
                <w:sz w:val="20"/>
                <w:szCs w:val="20"/>
              </w:rPr>
              <w:t>Popis</w:t>
            </w:r>
          </w:p>
        </w:tc>
      </w:tr>
      <w:tr w:rsidR="004B53E5" w:rsidRPr="00457C2B" w:rsidTr="00041829">
        <w:tc>
          <w:tcPr>
            <w:tcW w:w="1384" w:type="dxa"/>
            <w:tcMar>
              <w:top w:w="68" w:type="dxa"/>
              <w:left w:w="85" w:type="dxa"/>
              <w:bottom w:w="40" w:type="dxa"/>
              <w:right w:w="85" w:type="dxa"/>
            </w:tcMar>
            <w:vAlign w:val="center"/>
          </w:tcPr>
          <w:p w:rsidR="004B53E5" w:rsidRPr="00457C2B" w:rsidRDefault="00612689" w:rsidP="00612689">
            <w:pPr>
              <w:pStyle w:val="Default"/>
              <w:jc w:val="center"/>
              <w:rPr>
                <w:rFonts w:ascii="Arial" w:hAnsi="Arial" w:cs="Arial"/>
                <w:bCs/>
                <w:sz w:val="20"/>
                <w:szCs w:val="20"/>
              </w:rPr>
            </w:pPr>
            <w:r>
              <w:rPr>
                <w:rFonts w:ascii="Arial" w:hAnsi="Arial" w:cs="Arial"/>
                <w:bCs/>
                <w:sz w:val="20"/>
                <w:szCs w:val="20"/>
              </w:rPr>
              <w:t>1.27</w:t>
            </w:r>
          </w:p>
        </w:tc>
        <w:tc>
          <w:tcPr>
            <w:tcW w:w="2268" w:type="dxa"/>
            <w:tcMar>
              <w:top w:w="68" w:type="dxa"/>
              <w:left w:w="85" w:type="dxa"/>
              <w:bottom w:w="40" w:type="dxa"/>
              <w:right w:w="85" w:type="dxa"/>
            </w:tcMar>
            <w:vAlign w:val="center"/>
          </w:tcPr>
          <w:p w:rsidR="004B53E5" w:rsidRPr="00457C2B" w:rsidRDefault="004B53E5" w:rsidP="001D5560">
            <w:pPr>
              <w:pStyle w:val="Default"/>
              <w:jc w:val="center"/>
              <w:rPr>
                <w:rFonts w:ascii="Arial" w:hAnsi="Arial" w:cs="Arial"/>
                <w:bCs/>
                <w:sz w:val="20"/>
                <w:szCs w:val="20"/>
              </w:rPr>
            </w:pPr>
            <w:r>
              <w:rPr>
                <w:rFonts w:ascii="Arial" w:hAnsi="Arial" w:cs="Arial"/>
                <w:bCs/>
                <w:sz w:val="20"/>
                <w:szCs w:val="20"/>
              </w:rPr>
              <w:t>Hodnocení díla</w:t>
            </w:r>
          </w:p>
        </w:tc>
        <w:tc>
          <w:tcPr>
            <w:tcW w:w="2138" w:type="dxa"/>
            <w:tcMar>
              <w:top w:w="68" w:type="dxa"/>
              <w:left w:w="85" w:type="dxa"/>
              <w:bottom w:w="40" w:type="dxa"/>
              <w:right w:w="85" w:type="dxa"/>
            </w:tcMar>
          </w:tcPr>
          <w:p w:rsidR="004B53E5" w:rsidRDefault="004B53E5" w:rsidP="004B53E5">
            <w:pPr>
              <w:pStyle w:val="Default"/>
              <w:jc w:val="center"/>
              <w:rPr>
                <w:rFonts w:ascii="Arial" w:hAnsi="Arial" w:cs="Arial"/>
                <w:bCs/>
                <w:sz w:val="20"/>
                <w:szCs w:val="20"/>
              </w:rPr>
            </w:pPr>
            <w:r>
              <w:rPr>
                <w:rFonts w:ascii="Arial" w:hAnsi="Arial" w:cs="Arial"/>
                <w:bCs/>
                <w:sz w:val="20"/>
                <w:szCs w:val="20"/>
              </w:rPr>
              <w:t>Zhodnocení</w:t>
            </w:r>
          </w:p>
        </w:tc>
        <w:tc>
          <w:tcPr>
            <w:tcW w:w="2115" w:type="dxa"/>
            <w:tcMar>
              <w:top w:w="68" w:type="dxa"/>
              <w:left w:w="85" w:type="dxa"/>
              <w:bottom w:w="40" w:type="dxa"/>
              <w:right w:w="85" w:type="dxa"/>
            </w:tcMar>
            <w:vAlign w:val="center"/>
          </w:tcPr>
          <w:p w:rsidR="004B53E5" w:rsidRPr="00457C2B" w:rsidRDefault="004B53E5" w:rsidP="00FB3EC5">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4B53E5" w:rsidRDefault="004B53E5" w:rsidP="001D5560">
            <w:pPr>
              <w:pStyle w:val="Default"/>
              <w:jc w:val="center"/>
              <w:rPr>
                <w:rFonts w:ascii="Arial" w:hAnsi="Arial" w:cs="Arial"/>
                <w:bCs/>
                <w:sz w:val="20"/>
                <w:szCs w:val="20"/>
              </w:rPr>
            </w:pPr>
          </w:p>
        </w:tc>
      </w:tr>
      <w:tr w:rsidR="00041829" w:rsidRPr="00457C2B" w:rsidTr="00041829">
        <w:tc>
          <w:tcPr>
            <w:tcW w:w="1384" w:type="dxa"/>
            <w:tcMar>
              <w:top w:w="68" w:type="dxa"/>
              <w:left w:w="85" w:type="dxa"/>
              <w:bottom w:w="40" w:type="dxa"/>
              <w:right w:w="85" w:type="dxa"/>
            </w:tcMar>
            <w:vAlign w:val="center"/>
          </w:tcPr>
          <w:p w:rsidR="00C2118D" w:rsidRPr="00457C2B" w:rsidRDefault="00612689" w:rsidP="00612689">
            <w:pPr>
              <w:pStyle w:val="Default"/>
              <w:jc w:val="center"/>
              <w:rPr>
                <w:rFonts w:ascii="Arial" w:hAnsi="Arial" w:cs="Arial"/>
                <w:bCs/>
                <w:sz w:val="20"/>
                <w:szCs w:val="20"/>
              </w:rPr>
            </w:pPr>
            <w:r>
              <w:rPr>
                <w:rFonts w:ascii="Arial" w:hAnsi="Arial" w:cs="Arial"/>
                <w:bCs/>
                <w:sz w:val="20"/>
                <w:szCs w:val="20"/>
              </w:rPr>
              <w:t>1.28</w:t>
            </w:r>
          </w:p>
        </w:tc>
        <w:tc>
          <w:tcPr>
            <w:tcW w:w="2268" w:type="dxa"/>
            <w:tcMar>
              <w:top w:w="68" w:type="dxa"/>
              <w:left w:w="85" w:type="dxa"/>
              <w:bottom w:w="40" w:type="dxa"/>
              <w:right w:w="85" w:type="dxa"/>
            </w:tcMar>
            <w:vAlign w:val="center"/>
          </w:tcPr>
          <w:p w:rsidR="00C2118D"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Prameny</w:t>
            </w:r>
            <w:r w:rsidR="00932862">
              <w:rPr>
                <w:rFonts w:ascii="Arial" w:hAnsi="Arial" w:cs="Arial"/>
                <w:bCs/>
                <w:sz w:val="20"/>
                <w:szCs w:val="20"/>
              </w:rPr>
              <w:t xml:space="preserve"> primární</w:t>
            </w:r>
          </w:p>
        </w:tc>
        <w:tc>
          <w:tcPr>
            <w:tcW w:w="2138" w:type="dxa"/>
            <w:tcMar>
              <w:top w:w="68" w:type="dxa"/>
              <w:left w:w="85" w:type="dxa"/>
              <w:bottom w:w="40" w:type="dxa"/>
              <w:right w:w="85" w:type="dxa"/>
            </w:tcMar>
          </w:tcPr>
          <w:p w:rsidR="00C2118D" w:rsidRPr="00457C2B" w:rsidRDefault="004B53E5" w:rsidP="004B53E5">
            <w:pPr>
              <w:pStyle w:val="Default"/>
              <w:jc w:val="center"/>
              <w:rPr>
                <w:rFonts w:ascii="Arial" w:hAnsi="Arial" w:cs="Arial"/>
                <w:bCs/>
                <w:sz w:val="20"/>
                <w:szCs w:val="20"/>
              </w:rPr>
            </w:pPr>
            <w:r>
              <w:rPr>
                <w:rFonts w:ascii="Arial" w:hAnsi="Arial" w:cs="Arial"/>
                <w:bCs/>
                <w:sz w:val="20"/>
                <w:szCs w:val="20"/>
              </w:rPr>
              <w:t>Prameny a liter.</w:t>
            </w:r>
          </w:p>
        </w:tc>
        <w:tc>
          <w:tcPr>
            <w:tcW w:w="2115" w:type="dxa"/>
            <w:tcMar>
              <w:top w:w="68" w:type="dxa"/>
              <w:left w:w="85" w:type="dxa"/>
              <w:bottom w:w="40" w:type="dxa"/>
              <w:right w:w="85" w:type="dxa"/>
            </w:tcMar>
            <w:vAlign w:val="center"/>
          </w:tcPr>
          <w:p w:rsidR="00C2118D" w:rsidRPr="00457C2B" w:rsidRDefault="009D38ED" w:rsidP="00FB3EC5">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C2118D"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C2118D" w:rsidRPr="00457C2B" w:rsidRDefault="00612689" w:rsidP="00612689">
            <w:pPr>
              <w:pStyle w:val="Default"/>
              <w:jc w:val="center"/>
              <w:rPr>
                <w:rFonts w:ascii="Arial" w:hAnsi="Arial" w:cs="Arial"/>
                <w:bCs/>
                <w:sz w:val="20"/>
                <w:szCs w:val="20"/>
              </w:rPr>
            </w:pPr>
            <w:r>
              <w:rPr>
                <w:rFonts w:ascii="Arial" w:hAnsi="Arial" w:cs="Arial"/>
                <w:bCs/>
                <w:sz w:val="20"/>
                <w:szCs w:val="20"/>
              </w:rPr>
              <w:t>1.29</w:t>
            </w:r>
          </w:p>
        </w:tc>
        <w:tc>
          <w:tcPr>
            <w:tcW w:w="2268" w:type="dxa"/>
            <w:tcMar>
              <w:top w:w="68" w:type="dxa"/>
              <w:left w:w="85" w:type="dxa"/>
              <w:bottom w:w="40" w:type="dxa"/>
              <w:right w:w="85" w:type="dxa"/>
            </w:tcMar>
            <w:vAlign w:val="center"/>
          </w:tcPr>
          <w:p w:rsidR="00C2118D"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Literatura</w:t>
            </w:r>
          </w:p>
        </w:tc>
        <w:tc>
          <w:tcPr>
            <w:tcW w:w="2138" w:type="dxa"/>
            <w:tcMar>
              <w:top w:w="68" w:type="dxa"/>
              <w:left w:w="85" w:type="dxa"/>
              <w:bottom w:w="40" w:type="dxa"/>
              <w:right w:w="85" w:type="dxa"/>
            </w:tcMar>
          </w:tcPr>
          <w:p w:rsidR="00C2118D" w:rsidRPr="00457C2B" w:rsidRDefault="004B53E5" w:rsidP="00FB3EC5">
            <w:pPr>
              <w:pStyle w:val="Default"/>
              <w:jc w:val="center"/>
              <w:rPr>
                <w:rFonts w:ascii="Arial" w:hAnsi="Arial" w:cs="Arial"/>
                <w:bCs/>
                <w:sz w:val="20"/>
                <w:szCs w:val="20"/>
              </w:rPr>
            </w:pPr>
            <w:r>
              <w:rPr>
                <w:rFonts w:ascii="Arial" w:hAnsi="Arial" w:cs="Arial"/>
                <w:bCs/>
                <w:sz w:val="20"/>
                <w:szCs w:val="20"/>
              </w:rPr>
              <w:t>Prameny a liter.</w:t>
            </w:r>
          </w:p>
        </w:tc>
        <w:tc>
          <w:tcPr>
            <w:tcW w:w="2115" w:type="dxa"/>
            <w:tcMar>
              <w:top w:w="68" w:type="dxa"/>
              <w:left w:w="85" w:type="dxa"/>
              <w:bottom w:w="40" w:type="dxa"/>
              <w:right w:w="85" w:type="dxa"/>
            </w:tcMar>
            <w:vAlign w:val="center"/>
          </w:tcPr>
          <w:p w:rsidR="00C2118D" w:rsidRPr="00457C2B" w:rsidRDefault="00C2118D" w:rsidP="00FB3EC5">
            <w:pPr>
              <w:pStyle w:val="Default"/>
              <w:jc w:val="center"/>
              <w:rPr>
                <w:rFonts w:ascii="Arial" w:hAnsi="Arial" w:cs="Arial"/>
                <w:bCs/>
                <w:sz w:val="20"/>
                <w:szCs w:val="20"/>
              </w:rPr>
            </w:pPr>
            <w:r w:rsidRPr="00457C2B">
              <w:rPr>
                <w:rFonts w:ascii="Arial" w:hAnsi="Arial" w:cs="Arial"/>
                <w:bCs/>
                <w:sz w:val="20"/>
                <w:szCs w:val="20"/>
              </w:rPr>
              <w:t>Literatura</w:t>
            </w:r>
          </w:p>
        </w:tc>
        <w:tc>
          <w:tcPr>
            <w:tcW w:w="2116" w:type="dxa"/>
            <w:tcMar>
              <w:top w:w="68" w:type="dxa"/>
              <w:left w:w="85" w:type="dxa"/>
              <w:bottom w:w="40" w:type="dxa"/>
              <w:right w:w="85" w:type="dxa"/>
            </w:tcMar>
            <w:vAlign w:val="center"/>
          </w:tcPr>
          <w:p w:rsidR="00C2118D" w:rsidRPr="00457C2B" w:rsidRDefault="00CD5045" w:rsidP="001D5560">
            <w:pPr>
              <w:pStyle w:val="Default"/>
              <w:jc w:val="center"/>
              <w:rPr>
                <w:rFonts w:ascii="Arial" w:hAnsi="Arial" w:cs="Arial"/>
                <w:bCs/>
                <w:sz w:val="20"/>
                <w:szCs w:val="20"/>
              </w:rPr>
            </w:pPr>
            <w:r>
              <w:rPr>
                <w:rFonts w:ascii="Arial" w:hAnsi="Arial" w:cs="Arial"/>
                <w:bCs/>
                <w:sz w:val="20"/>
                <w:szCs w:val="20"/>
              </w:rPr>
              <w:t>Odkaz</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1.30</w:t>
            </w:r>
          </w:p>
        </w:tc>
        <w:tc>
          <w:tcPr>
            <w:tcW w:w="2268" w:type="dxa"/>
            <w:tcMar>
              <w:top w:w="68" w:type="dxa"/>
              <w:left w:w="85" w:type="dxa"/>
              <w:bottom w:w="40" w:type="dxa"/>
              <w:right w:w="85" w:type="dxa"/>
            </w:tcMar>
            <w:vAlign w:val="center"/>
          </w:tcPr>
          <w:p w:rsidR="006B1572" w:rsidRPr="00457C2B" w:rsidRDefault="00C2118D" w:rsidP="004B53E5">
            <w:pPr>
              <w:pStyle w:val="Default"/>
              <w:jc w:val="center"/>
              <w:rPr>
                <w:rFonts w:ascii="Arial" w:hAnsi="Arial" w:cs="Arial"/>
                <w:bCs/>
                <w:sz w:val="20"/>
                <w:szCs w:val="20"/>
              </w:rPr>
            </w:pPr>
            <w:r w:rsidRPr="00457C2B">
              <w:rPr>
                <w:rFonts w:ascii="Arial" w:hAnsi="Arial" w:cs="Arial"/>
                <w:bCs/>
                <w:sz w:val="20"/>
                <w:szCs w:val="20"/>
              </w:rPr>
              <w:t>Foto souč</w:t>
            </w:r>
            <w:r w:rsidR="004B53E5">
              <w:rPr>
                <w:rFonts w:ascii="Arial" w:hAnsi="Arial" w:cs="Arial"/>
                <w:bCs/>
                <w:sz w:val="20"/>
                <w:szCs w:val="20"/>
              </w:rPr>
              <w:t>asný</w:t>
            </w:r>
            <w:r w:rsidRPr="00457C2B">
              <w:rPr>
                <w:rFonts w:ascii="Arial" w:hAnsi="Arial" w:cs="Arial"/>
                <w:bCs/>
                <w:sz w:val="20"/>
                <w:szCs w:val="20"/>
              </w:rPr>
              <w:t xml:space="preserve"> stav</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sidRPr="00457C2B">
              <w:rPr>
                <w:rFonts w:ascii="Arial" w:hAnsi="Arial" w:cs="Arial"/>
                <w:bCs/>
                <w:sz w:val="20"/>
                <w:szCs w:val="20"/>
              </w:rPr>
              <w:t>Foto souč. stavu</w:t>
            </w:r>
          </w:p>
        </w:tc>
        <w:tc>
          <w:tcPr>
            <w:tcW w:w="2115" w:type="dxa"/>
            <w:tcMar>
              <w:top w:w="68" w:type="dxa"/>
              <w:left w:w="85" w:type="dxa"/>
              <w:bottom w:w="40" w:type="dxa"/>
              <w:right w:w="85" w:type="dxa"/>
            </w:tcMar>
            <w:vAlign w:val="center"/>
          </w:tcPr>
          <w:p w:rsidR="006B1572" w:rsidRPr="00457C2B" w:rsidRDefault="006B1572" w:rsidP="00FB3EC5">
            <w:pPr>
              <w:pStyle w:val="Default"/>
              <w:jc w:val="center"/>
              <w:rPr>
                <w:rFonts w:ascii="Arial" w:hAnsi="Arial" w:cs="Arial"/>
                <w:bCs/>
                <w:sz w:val="20"/>
                <w:szCs w:val="20"/>
              </w:rPr>
            </w:pPr>
            <w:r w:rsidRPr="00457C2B">
              <w:rPr>
                <w:rFonts w:ascii="Arial" w:hAnsi="Arial" w:cs="Arial"/>
                <w:bCs/>
                <w:sz w:val="20"/>
                <w:szCs w:val="20"/>
              </w:rPr>
              <w:t>Foto souč.</w:t>
            </w:r>
            <w:r w:rsidR="00C2118D" w:rsidRPr="00457C2B">
              <w:rPr>
                <w:rFonts w:ascii="Arial" w:hAnsi="Arial" w:cs="Arial"/>
                <w:bCs/>
                <w:sz w:val="20"/>
                <w:szCs w:val="20"/>
              </w:rPr>
              <w:t xml:space="preserve"> stavu</w:t>
            </w:r>
          </w:p>
        </w:tc>
        <w:tc>
          <w:tcPr>
            <w:tcW w:w="2116" w:type="dxa"/>
            <w:tcMar>
              <w:top w:w="68" w:type="dxa"/>
              <w:left w:w="85" w:type="dxa"/>
              <w:bottom w:w="40" w:type="dxa"/>
              <w:right w:w="85" w:type="dxa"/>
            </w:tcMar>
            <w:vAlign w:val="center"/>
          </w:tcPr>
          <w:p w:rsidR="006B1572" w:rsidRPr="00457C2B" w:rsidRDefault="00457C2B"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1.31</w:t>
            </w:r>
          </w:p>
        </w:tc>
        <w:tc>
          <w:tcPr>
            <w:tcW w:w="2268" w:type="dxa"/>
            <w:tcMar>
              <w:top w:w="68" w:type="dxa"/>
              <w:left w:w="85" w:type="dxa"/>
              <w:bottom w:w="40" w:type="dxa"/>
              <w:right w:w="85" w:type="dxa"/>
            </w:tcMar>
            <w:vAlign w:val="center"/>
          </w:tcPr>
          <w:p w:rsidR="006B1572" w:rsidRPr="00457C2B" w:rsidRDefault="00C2118D" w:rsidP="004B53E5">
            <w:pPr>
              <w:pStyle w:val="Default"/>
              <w:jc w:val="center"/>
              <w:rPr>
                <w:rFonts w:ascii="Arial" w:hAnsi="Arial" w:cs="Arial"/>
                <w:bCs/>
                <w:sz w:val="20"/>
                <w:szCs w:val="20"/>
              </w:rPr>
            </w:pPr>
            <w:r w:rsidRPr="00457C2B">
              <w:rPr>
                <w:rFonts w:ascii="Arial" w:hAnsi="Arial" w:cs="Arial"/>
                <w:bCs/>
                <w:sz w:val="20"/>
                <w:szCs w:val="20"/>
              </w:rPr>
              <w:t>Foto pův</w:t>
            </w:r>
            <w:r w:rsidR="004B53E5">
              <w:rPr>
                <w:rFonts w:ascii="Arial" w:hAnsi="Arial" w:cs="Arial"/>
                <w:bCs/>
                <w:sz w:val="20"/>
                <w:szCs w:val="20"/>
              </w:rPr>
              <w:t>odní</w:t>
            </w:r>
            <w:r w:rsidRPr="00457C2B">
              <w:rPr>
                <w:rFonts w:ascii="Arial" w:hAnsi="Arial" w:cs="Arial"/>
                <w:bCs/>
                <w:sz w:val="20"/>
                <w:szCs w:val="20"/>
              </w:rPr>
              <w:t xml:space="preserve"> stav</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sidRPr="00457C2B">
              <w:rPr>
                <w:rFonts w:ascii="Arial" w:hAnsi="Arial" w:cs="Arial"/>
                <w:bCs/>
                <w:sz w:val="20"/>
                <w:szCs w:val="20"/>
              </w:rPr>
              <w:t>Foto pův. stavu</w:t>
            </w:r>
          </w:p>
        </w:tc>
        <w:tc>
          <w:tcPr>
            <w:tcW w:w="2115" w:type="dxa"/>
            <w:tcMar>
              <w:top w:w="68" w:type="dxa"/>
              <w:left w:w="85" w:type="dxa"/>
              <w:bottom w:w="40" w:type="dxa"/>
              <w:right w:w="85" w:type="dxa"/>
            </w:tcMar>
            <w:vAlign w:val="center"/>
          </w:tcPr>
          <w:p w:rsidR="006B1572" w:rsidRPr="00457C2B" w:rsidRDefault="006B1572" w:rsidP="00C2118D">
            <w:pPr>
              <w:pStyle w:val="Default"/>
              <w:jc w:val="center"/>
              <w:rPr>
                <w:rFonts w:ascii="Arial" w:hAnsi="Arial" w:cs="Arial"/>
                <w:bCs/>
                <w:sz w:val="20"/>
                <w:szCs w:val="20"/>
              </w:rPr>
            </w:pPr>
            <w:r w:rsidRPr="00457C2B">
              <w:rPr>
                <w:rFonts w:ascii="Arial" w:hAnsi="Arial" w:cs="Arial"/>
                <w:bCs/>
                <w:sz w:val="20"/>
                <w:szCs w:val="20"/>
              </w:rPr>
              <w:t>Foto pův</w:t>
            </w:r>
            <w:r w:rsidR="00C2118D" w:rsidRPr="00457C2B">
              <w:rPr>
                <w:rFonts w:ascii="Arial" w:hAnsi="Arial" w:cs="Arial"/>
                <w:bCs/>
                <w:sz w:val="20"/>
                <w:szCs w:val="20"/>
              </w:rPr>
              <w:t>. stavu</w:t>
            </w:r>
          </w:p>
        </w:tc>
        <w:tc>
          <w:tcPr>
            <w:tcW w:w="2116" w:type="dxa"/>
            <w:tcMar>
              <w:top w:w="68" w:type="dxa"/>
              <w:left w:w="85" w:type="dxa"/>
              <w:bottom w:w="40" w:type="dxa"/>
              <w:right w:w="85" w:type="dxa"/>
            </w:tcMar>
            <w:vAlign w:val="center"/>
          </w:tcPr>
          <w:p w:rsidR="006B1572" w:rsidRPr="00457C2B" w:rsidRDefault="00A52615" w:rsidP="001D5560">
            <w:pPr>
              <w:pStyle w:val="Default"/>
              <w:jc w:val="center"/>
              <w:rPr>
                <w:rFonts w:ascii="Arial" w:hAnsi="Arial" w:cs="Arial"/>
                <w:bCs/>
                <w:sz w:val="20"/>
                <w:szCs w:val="20"/>
              </w:rPr>
            </w:pPr>
            <w:r>
              <w:rPr>
                <w:rFonts w:ascii="Arial" w:hAnsi="Arial" w:cs="Arial"/>
                <w:bCs/>
                <w:sz w:val="20"/>
                <w:szCs w:val="20"/>
              </w:rPr>
              <w:t>ImagesPhoto</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1.32</w:t>
            </w:r>
          </w:p>
        </w:tc>
        <w:tc>
          <w:tcPr>
            <w:tcW w:w="2268" w:type="dxa"/>
            <w:tcMar>
              <w:top w:w="68" w:type="dxa"/>
              <w:left w:w="85" w:type="dxa"/>
              <w:bottom w:w="40" w:type="dxa"/>
              <w:right w:w="85" w:type="dxa"/>
            </w:tcMar>
            <w:vAlign w:val="center"/>
          </w:tcPr>
          <w:p w:rsidR="006B1572" w:rsidRPr="00457C2B" w:rsidRDefault="00C2118D" w:rsidP="001D5560">
            <w:pPr>
              <w:pStyle w:val="Default"/>
              <w:jc w:val="center"/>
              <w:rPr>
                <w:rFonts w:ascii="Arial" w:hAnsi="Arial" w:cs="Arial"/>
                <w:bCs/>
                <w:sz w:val="20"/>
                <w:szCs w:val="20"/>
              </w:rPr>
            </w:pPr>
            <w:r w:rsidRPr="00457C2B">
              <w:rPr>
                <w:rFonts w:ascii="Arial" w:hAnsi="Arial" w:cs="Arial"/>
                <w:bCs/>
                <w:sz w:val="20"/>
                <w:szCs w:val="20"/>
              </w:rPr>
              <w:t>Foto plány</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sidRPr="00457C2B">
              <w:rPr>
                <w:rFonts w:ascii="Arial" w:hAnsi="Arial" w:cs="Arial"/>
                <w:bCs/>
                <w:sz w:val="20"/>
                <w:szCs w:val="20"/>
              </w:rPr>
              <w:t>Foto plány</w:t>
            </w:r>
          </w:p>
        </w:tc>
        <w:tc>
          <w:tcPr>
            <w:tcW w:w="2115" w:type="dxa"/>
            <w:tcMar>
              <w:top w:w="68" w:type="dxa"/>
              <w:left w:w="85" w:type="dxa"/>
              <w:bottom w:w="40" w:type="dxa"/>
              <w:right w:w="85" w:type="dxa"/>
            </w:tcMar>
            <w:vAlign w:val="center"/>
          </w:tcPr>
          <w:p w:rsidR="006B1572" w:rsidRPr="00457C2B" w:rsidRDefault="006B1572" w:rsidP="00FB3EC5">
            <w:pPr>
              <w:pStyle w:val="Default"/>
              <w:jc w:val="center"/>
              <w:rPr>
                <w:rFonts w:ascii="Arial" w:hAnsi="Arial" w:cs="Arial"/>
                <w:bCs/>
                <w:sz w:val="20"/>
                <w:szCs w:val="20"/>
              </w:rPr>
            </w:pPr>
            <w:r w:rsidRPr="00457C2B">
              <w:rPr>
                <w:rFonts w:ascii="Arial" w:hAnsi="Arial" w:cs="Arial"/>
                <w:bCs/>
                <w:sz w:val="20"/>
                <w:szCs w:val="20"/>
              </w:rPr>
              <w:t>Foto plány</w:t>
            </w:r>
          </w:p>
        </w:tc>
        <w:tc>
          <w:tcPr>
            <w:tcW w:w="2116" w:type="dxa"/>
            <w:tcMar>
              <w:top w:w="68" w:type="dxa"/>
              <w:left w:w="85" w:type="dxa"/>
              <w:bottom w:w="40" w:type="dxa"/>
              <w:right w:w="85" w:type="dxa"/>
            </w:tcMar>
            <w:vAlign w:val="center"/>
          </w:tcPr>
          <w:p w:rsidR="006B1572" w:rsidRPr="00457C2B" w:rsidRDefault="00A52615" w:rsidP="00A52615">
            <w:pPr>
              <w:pStyle w:val="Default"/>
              <w:jc w:val="center"/>
              <w:rPr>
                <w:rFonts w:ascii="Arial" w:hAnsi="Arial" w:cs="Arial"/>
                <w:bCs/>
                <w:sz w:val="20"/>
                <w:szCs w:val="20"/>
              </w:rPr>
            </w:pPr>
            <w:r>
              <w:rPr>
                <w:rFonts w:ascii="Arial" w:hAnsi="Arial" w:cs="Arial"/>
                <w:bCs/>
                <w:sz w:val="20"/>
                <w:szCs w:val="20"/>
              </w:rPr>
              <w:t>ImagesDrawing</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1.33</w:t>
            </w:r>
          </w:p>
        </w:tc>
        <w:tc>
          <w:tcPr>
            <w:tcW w:w="2268" w:type="dxa"/>
            <w:tcMar>
              <w:top w:w="68" w:type="dxa"/>
              <w:left w:w="85" w:type="dxa"/>
              <w:bottom w:w="40" w:type="dxa"/>
              <w:right w:w="85" w:type="dxa"/>
            </w:tcMar>
            <w:vAlign w:val="center"/>
          </w:tcPr>
          <w:p w:rsidR="006B1572" w:rsidRPr="00457C2B" w:rsidRDefault="006B1572" w:rsidP="001D5560">
            <w:pPr>
              <w:pStyle w:val="Default"/>
              <w:jc w:val="center"/>
              <w:rPr>
                <w:rFonts w:ascii="Arial" w:hAnsi="Arial" w:cs="Arial"/>
                <w:bCs/>
                <w:sz w:val="20"/>
                <w:szCs w:val="20"/>
              </w:rPr>
            </w:pPr>
            <w:r w:rsidRPr="00457C2B">
              <w:rPr>
                <w:rFonts w:ascii="Arial" w:hAnsi="Arial" w:cs="Arial"/>
                <w:bCs/>
                <w:sz w:val="20"/>
                <w:szCs w:val="20"/>
              </w:rPr>
              <w:t>Foto dokumenty</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6B1572" w:rsidRPr="00457C2B" w:rsidRDefault="006B1572" w:rsidP="00FB3EC5">
            <w:pPr>
              <w:pStyle w:val="Default"/>
              <w:jc w:val="center"/>
              <w:rPr>
                <w:rFonts w:ascii="Arial" w:hAnsi="Arial" w:cs="Arial"/>
                <w:bCs/>
                <w:sz w:val="20"/>
                <w:szCs w:val="20"/>
              </w:rPr>
            </w:pPr>
            <w:r w:rsidRPr="00457C2B">
              <w:rPr>
                <w:rFonts w:ascii="Arial" w:hAnsi="Arial" w:cs="Arial"/>
                <w:bCs/>
                <w:sz w:val="20"/>
                <w:szCs w:val="20"/>
              </w:rPr>
              <w:t>Foto přílohy</w:t>
            </w:r>
          </w:p>
        </w:tc>
        <w:tc>
          <w:tcPr>
            <w:tcW w:w="2116" w:type="dxa"/>
            <w:tcMar>
              <w:top w:w="68" w:type="dxa"/>
              <w:left w:w="85" w:type="dxa"/>
              <w:bottom w:w="40" w:type="dxa"/>
              <w:right w:w="85" w:type="dxa"/>
            </w:tcMar>
            <w:vAlign w:val="center"/>
          </w:tcPr>
          <w:p w:rsidR="006B1572" w:rsidRPr="00457C2B" w:rsidRDefault="00A52615"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1.34</w:t>
            </w:r>
          </w:p>
        </w:tc>
        <w:tc>
          <w:tcPr>
            <w:tcW w:w="2268" w:type="dxa"/>
            <w:tcMar>
              <w:top w:w="68" w:type="dxa"/>
              <w:left w:w="85" w:type="dxa"/>
              <w:bottom w:w="40" w:type="dxa"/>
              <w:right w:w="85" w:type="dxa"/>
            </w:tcMar>
            <w:vAlign w:val="center"/>
          </w:tcPr>
          <w:p w:rsidR="006B1572" w:rsidRPr="00457C2B" w:rsidRDefault="009D38ED" w:rsidP="009D38ED">
            <w:pPr>
              <w:pStyle w:val="Default"/>
              <w:jc w:val="center"/>
              <w:rPr>
                <w:rFonts w:ascii="Arial" w:hAnsi="Arial" w:cs="Arial"/>
                <w:bCs/>
                <w:sz w:val="20"/>
                <w:szCs w:val="20"/>
              </w:rPr>
            </w:pPr>
            <w:r>
              <w:rPr>
                <w:rFonts w:ascii="Arial" w:hAnsi="Arial" w:cs="Arial"/>
                <w:bCs/>
                <w:sz w:val="20"/>
                <w:szCs w:val="20"/>
              </w:rPr>
              <w:t>Záznam založil</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Pr>
                <w:rFonts w:ascii="Arial" w:hAnsi="Arial" w:cs="Arial"/>
                <w:bCs/>
                <w:sz w:val="20"/>
                <w:szCs w:val="20"/>
              </w:rPr>
              <w:t>Zpracovatel</w:t>
            </w:r>
          </w:p>
        </w:tc>
        <w:tc>
          <w:tcPr>
            <w:tcW w:w="2115" w:type="dxa"/>
            <w:tcMar>
              <w:top w:w="68" w:type="dxa"/>
              <w:left w:w="85" w:type="dxa"/>
              <w:bottom w:w="40" w:type="dxa"/>
              <w:right w:w="85" w:type="dxa"/>
            </w:tcMar>
            <w:vAlign w:val="center"/>
          </w:tcPr>
          <w:p w:rsidR="006B1572" w:rsidRPr="00457C2B" w:rsidRDefault="006B1572" w:rsidP="009D38ED">
            <w:pPr>
              <w:pStyle w:val="Default"/>
              <w:jc w:val="center"/>
              <w:rPr>
                <w:rFonts w:ascii="Arial" w:hAnsi="Arial" w:cs="Arial"/>
                <w:bCs/>
                <w:sz w:val="20"/>
                <w:szCs w:val="20"/>
              </w:rPr>
            </w:pPr>
            <w:r w:rsidRPr="00457C2B">
              <w:rPr>
                <w:rFonts w:ascii="Arial" w:hAnsi="Arial" w:cs="Arial"/>
                <w:bCs/>
                <w:sz w:val="20"/>
                <w:szCs w:val="20"/>
              </w:rPr>
              <w:t>Z</w:t>
            </w:r>
            <w:r w:rsidR="009D38ED">
              <w:rPr>
                <w:rFonts w:ascii="Arial" w:hAnsi="Arial" w:cs="Arial"/>
                <w:bCs/>
                <w:sz w:val="20"/>
                <w:szCs w:val="20"/>
              </w:rPr>
              <w:t>áznam založil (jm</w:t>
            </w:r>
            <w:r w:rsidR="00950541">
              <w:rPr>
                <w:rFonts w:ascii="Arial" w:hAnsi="Arial" w:cs="Arial"/>
                <w:bCs/>
                <w:sz w:val="20"/>
                <w:szCs w:val="20"/>
              </w:rPr>
              <w:t>.</w:t>
            </w:r>
            <w:r w:rsidR="009D38ED">
              <w:rPr>
                <w:rFonts w:ascii="Arial" w:hAnsi="Arial" w:cs="Arial"/>
                <w:bCs/>
                <w:sz w:val="20"/>
                <w:szCs w:val="20"/>
              </w:rPr>
              <w:t>)</w:t>
            </w:r>
          </w:p>
        </w:tc>
        <w:tc>
          <w:tcPr>
            <w:tcW w:w="2116" w:type="dxa"/>
            <w:tcMar>
              <w:top w:w="68" w:type="dxa"/>
              <w:left w:w="85" w:type="dxa"/>
              <w:bottom w:w="40" w:type="dxa"/>
              <w:right w:w="85" w:type="dxa"/>
            </w:tcMar>
            <w:vAlign w:val="center"/>
          </w:tcPr>
          <w:p w:rsidR="006B1572" w:rsidRPr="00457C2B" w:rsidRDefault="009D38ED" w:rsidP="001D5560">
            <w:pPr>
              <w:pStyle w:val="Default"/>
              <w:jc w:val="center"/>
              <w:rPr>
                <w:rFonts w:ascii="Arial" w:hAnsi="Arial" w:cs="Arial"/>
                <w:bCs/>
                <w:sz w:val="20"/>
                <w:szCs w:val="20"/>
              </w:rPr>
            </w:pPr>
            <w:r>
              <w:rPr>
                <w:rFonts w:ascii="Arial" w:hAnsi="Arial" w:cs="Arial"/>
                <w:bCs/>
                <w:sz w:val="20"/>
                <w:szCs w:val="20"/>
              </w:rPr>
              <w:t>Zápis</w:t>
            </w:r>
          </w:p>
        </w:tc>
      </w:tr>
      <w:tr w:rsidR="009D38ED" w:rsidRPr="00457C2B" w:rsidTr="00041829">
        <w:tc>
          <w:tcPr>
            <w:tcW w:w="1384" w:type="dxa"/>
            <w:tcMar>
              <w:top w:w="68" w:type="dxa"/>
              <w:left w:w="85" w:type="dxa"/>
              <w:bottom w:w="40" w:type="dxa"/>
              <w:right w:w="85" w:type="dxa"/>
            </w:tcMar>
            <w:vAlign w:val="center"/>
          </w:tcPr>
          <w:p w:rsidR="009D38ED" w:rsidRPr="00457C2B" w:rsidRDefault="00612689" w:rsidP="00612689">
            <w:pPr>
              <w:pStyle w:val="Default"/>
              <w:jc w:val="center"/>
              <w:rPr>
                <w:rFonts w:ascii="Arial" w:hAnsi="Arial" w:cs="Arial"/>
                <w:bCs/>
                <w:sz w:val="20"/>
                <w:szCs w:val="20"/>
              </w:rPr>
            </w:pPr>
            <w:r>
              <w:rPr>
                <w:rFonts w:ascii="Arial" w:hAnsi="Arial" w:cs="Arial"/>
                <w:bCs/>
                <w:sz w:val="20"/>
                <w:szCs w:val="20"/>
              </w:rPr>
              <w:t>1.35</w:t>
            </w:r>
          </w:p>
        </w:tc>
        <w:tc>
          <w:tcPr>
            <w:tcW w:w="2268" w:type="dxa"/>
            <w:tcMar>
              <w:top w:w="68" w:type="dxa"/>
              <w:left w:w="85" w:type="dxa"/>
              <w:bottom w:w="40" w:type="dxa"/>
              <w:right w:w="85" w:type="dxa"/>
            </w:tcMar>
            <w:vAlign w:val="center"/>
          </w:tcPr>
          <w:p w:rsidR="009D38ED" w:rsidRDefault="009D38ED" w:rsidP="001D5560">
            <w:pPr>
              <w:pStyle w:val="Default"/>
              <w:jc w:val="center"/>
              <w:rPr>
                <w:rFonts w:ascii="Arial" w:hAnsi="Arial" w:cs="Arial"/>
                <w:bCs/>
                <w:sz w:val="20"/>
                <w:szCs w:val="20"/>
              </w:rPr>
            </w:pPr>
            <w:r>
              <w:rPr>
                <w:rFonts w:ascii="Arial" w:hAnsi="Arial" w:cs="Arial"/>
                <w:bCs/>
                <w:sz w:val="20"/>
                <w:szCs w:val="20"/>
              </w:rPr>
              <w:t>Datum založení</w:t>
            </w:r>
          </w:p>
        </w:tc>
        <w:tc>
          <w:tcPr>
            <w:tcW w:w="2138" w:type="dxa"/>
            <w:tcMar>
              <w:top w:w="68" w:type="dxa"/>
              <w:left w:w="85" w:type="dxa"/>
              <w:bottom w:w="40" w:type="dxa"/>
              <w:right w:w="85" w:type="dxa"/>
            </w:tcMar>
          </w:tcPr>
          <w:p w:rsidR="009D38ED" w:rsidRPr="00457C2B" w:rsidRDefault="004B53E5" w:rsidP="00FB3EC5">
            <w:pPr>
              <w:pStyle w:val="Default"/>
              <w:jc w:val="center"/>
              <w:rPr>
                <w:rFonts w:ascii="Arial" w:hAnsi="Arial" w:cs="Arial"/>
                <w:bCs/>
                <w:sz w:val="20"/>
                <w:szCs w:val="20"/>
              </w:rPr>
            </w:pPr>
            <w:r>
              <w:rPr>
                <w:rFonts w:ascii="Arial" w:hAnsi="Arial" w:cs="Arial"/>
                <w:bCs/>
                <w:sz w:val="20"/>
                <w:szCs w:val="20"/>
              </w:rPr>
              <w:t>Datum</w:t>
            </w:r>
          </w:p>
        </w:tc>
        <w:tc>
          <w:tcPr>
            <w:tcW w:w="2115" w:type="dxa"/>
            <w:tcMar>
              <w:top w:w="68" w:type="dxa"/>
              <w:left w:w="85" w:type="dxa"/>
              <w:bottom w:w="40" w:type="dxa"/>
              <w:right w:w="85" w:type="dxa"/>
            </w:tcMar>
            <w:vAlign w:val="center"/>
          </w:tcPr>
          <w:p w:rsidR="009D38ED" w:rsidRPr="00457C2B" w:rsidRDefault="009D38ED" w:rsidP="009D38ED">
            <w:pPr>
              <w:pStyle w:val="Default"/>
              <w:jc w:val="center"/>
              <w:rPr>
                <w:rFonts w:ascii="Arial" w:hAnsi="Arial" w:cs="Arial"/>
                <w:bCs/>
                <w:sz w:val="20"/>
                <w:szCs w:val="20"/>
              </w:rPr>
            </w:pPr>
            <w:r w:rsidRPr="00457C2B">
              <w:rPr>
                <w:rFonts w:ascii="Arial" w:hAnsi="Arial" w:cs="Arial"/>
                <w:bCs/>
                <w:sz w:val="20"/>
                <w:szCs w:val="20"/>
              </w:rPr>
              <w:t>Z</w:t>
            </w:r>
            <w:r>
              <w:rPr>
                <w:rFonts w:ascii="Arial" w:hAnsi="Arial" w:cs="Arial"/>
                <w:bCs/>
                <w:sz w:val="20"/>
                <w:szCs w:val="20"/>
              </w:rPr>
              <w:t>áznam založil (dat</w:t>
            </w:r>
            <w:r w:rsidR="00950541">
              <w:rPr>
                <w:rFonts w:ascii="Arial" w:hAnsi="Arial" w:cs="Arial"/>
                <w:bCs/>
                <w:sz w:val="20"/>
                <w:szCs w:val="20"/>
              </w:rPr>
              <w:t>.</w:t>
            </w:r>
            <w:r>
              <w:rPr>
                <w:rFonts w:ascii="Arial" w:hAnsi="Arial" w:cs="Arial"/>
                <w:bCs/>
                <w:sz w:val="20"/>
                <w:szCs w:val="20"/>
              </w:rPr>
              <w:t>)</w:t>
            </w:r>
          </w:p>
        </w:tc>
        <w:tc>
          <w:tcPr>
            <w:tcW w:w="2116" w:type="dxa"/>
            <w:tcMar>
              <w:top w:w="68" w:type="dxa"/>
              <w:left w:w="85" w:type="dxa"/>
              <w:bottom w:w="40" w:type="dxa"/>
              <w:right w:w="85" w:type="dxa"/>
            </w:tcMar>
            <w:vAlign w:val="center"/>
          </w:tcPr>
          <w:p w:rsidR="009D38ED" w:rsidRPr="00457C2B" w:rsidRDefault="009D38ED" w:rsidP="001D5560">
            <w:pPr>
              <w:pStyle w:val="Default"/>
              <w:jc w:val="center"/>
              <w:rPr>
                <w:rFonts w:ascii="Arial" w:hAnsi="Arial" w:cs="Arial"/>
                <w:bCs/>
                <w:sz w:val="20"/>
                <w:szCs w:val="20"/>
              </w:rPr>
            </w:pPr>
            <w:r>
              <w:rPr>
                <w:rFonts w:ascii="Arial" w:hAnsi="Arial" w:cs="Arial"/>
                <w:bCs/>
                <w:sz w:val="20"/>
                <w:szCs w:val="20"/>
              </w:rPr>
              <w:t>- -</w:t>
            </w:r>
          </w:p>
        </w:tc>
      </w:tr>
      <w:tr w:rsidR="00041829" w:rsidRPr="00457C2B" w:rsidTr="00041829">
        <w:tc>
          <w:tcPr>
            <w:tcW w:w="1384" w:type="dxa"/>
            <w:tcMar>
              <w:top w:w="68" w:type="dxa"/>
              <w:left w:w="85" w:type="dxa"/>
              <w:bottom w:w="40" w:type="dxa"/>
              <w:right w:w="85" w:type="dxa"/>
            </w:tcMar>
            <w:vAlign w:val="center"/>
          </w:tcPr>
          <w:p w:rsidR="006B1572" w:rsidRPr="00457C2B" w:rsidRDefault="00612689" w:rsidP="00612689">
            <w:pPr>
              <w:pStyle w:val="Default"/>
              <w:jc w:val="center"/>
              <w:rPr>
                <w:rFonts w:ascii="Arial" w:hAnsi="Arial" w:cs="Arial"/>
                <w:bCs/>
                <w:sz w:val="20"/>
                <w:szCs w:val="20"/>
              </w:rPr>
            </w:pPr>
            <w:r>
              <w:rPr>
                <w:rFonts w:ascii="Arial" w:hAnsi="Arial" w:cs="Arial"/>
                <w:bCs/>
                <w:sz w:val="20"/>
                <w:szCs w:val="20"/>
              </w:rPr>
              <w:t>1.36</w:t>
            </w:r>
          </w:p>
        </w:tc>
        <w:tc>
          <w:tcPr>
            <w:tcW w:w="2268" w:type="dxa"/>
            <w:tcMar>
              <w:top w:w="68" w:type="dxa"/>
              <w:left w:w="85" w:type="dxa"/>
              <w:bottom w:w="40" w:type="dxa"/>
              <w:right w:w="85" w:type="dxa"/>
            </w:tcMar>
            <w:vAlign w:val="center"/>
          </w:tcPr>
          <w:p w:rsidR="006B1572" w:rsidRPr="00457C2B" w:rsidRDefault="004B53E5" w:rsidP="00950541">
            <w:pPr>
              <w:pStyle w:val="Default"/>
              <w:jc w:val="center"/>
              <w:rPr>
                <w:rFonts w:ascii="Arial" w:hAnsi="Arial" w:cs="Arial"/>
                <w:bCs/>
                <w:sz w:val="20"/>
                <w:szCs w:val="20"/>
              </w:rPr>
            </w:pPr>
            <w:r>
              <w:rPr>
                <w:rFonts w:ascii="Arial" w:hAnsi="Arial" w:cs="Arial"/>
                <w:bCs/>
                <w:sz w:val="20"/>
                <w:szCs w:val="20"/>
              </w:rPr>
              <w:t>P</w:t>
            </w:r>
            <w:r w:rsidR="009D38ED">
              <w:rPr>
                <w:rFonts w:ascii="Arial" w:hAnsi="Arial" w:cs="Arial"/>
                <w:bCs/>
                <w:sz w:val="20"/>
                <w:szCs w:val="20"/>
              </w:rPr>
              <w:t>osl</w:t>
            </w:r>
            <w:r>
              <w:rPr>
                <w:rFonts w:ascii="Arial" w:hAnsi="Arial" w:cs="Arial"/>
                <w:bCs/>
                <w:sz w:val="20"/>
                <w:szCs w:val="20"/>
              </w:rPr>
              <w:t xml:space="preserve">ední </w:t>
            </w:r>
            <w:r w:rsidR="009D38ED">
              <w:rPr>
                <w:rFonts w:ascii="Arial" w:hAnsi="Arial" w:cs="Arial"/>
                <w:bCs/>
                <w:sz w:val="20"/>
                <w:szCs w:val="20"/>
              </w:rPr>
              <w:t>změna</w:t>
            </w:r>
            <w:r w:rsidR="00950541">
              <w:rPr>
                <w:rFonts w:ascii="Arial" w:hAnsi="Arial" w:cs="Arial"/>
                <w:bCs/>
                <w:sz w:val="20"/>
                <w:szCs w:val="20"/>
              </w:rPr>
              <w:t xml:space="preserve"> datum</w:t>
            </w:r>
          </w:p>
        </w:tc>
        <w:tc>
          <w:tcPr>
            <w:tcW w:w="2138" w:type="dxa"/>
            <w:tcMar>
              <w:top w:w="68" w:type="dxa"/>
              <w:left w:w="85" w:type="dxa"/>
              <w:bottom w:w="40" w:type="dxa"/>
              <w:right w:w="85" w:type="dxa"/>
            </w:tcMar>
          </w:tcPr>
          <w:p w:rsidR="006B1572" w:rsidRPr="00457C2B" w:rsidRDefault="004B53E5" w:rsidP="00FB3EC5">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6B1572" w:rsidRPr="00457C2B" w:rsidRDefault="006B1572" w:rsidP="009D38ED">
            <w:pPr>
              <w:pStyle w:val="Default"/>
              <w:jc w:val="center"/>
              <w:rPr>
                <w:rFonts w:ascii="Arial" w:hAnsi="Arial" w:cs="Arial"/>
                <w:bCs/>
                <w:sz w:val="20"/>
                <w:szCs w:val="20"/>
              </w:rPr>
            </w:pPr>
            <w:r w:rsidRPr="00457C2B">
              <w:rPr>
                <w:rFonts w:ascii="Arial" w:hAnsi="Arial" w:cs="Arial"/>
                <w:bCs/>
                <w:sz w:val="20"/>
                <w:szCs w:val="20"/>
              </w:rPr>
              <w:t>Posl</w:t>
            </w:r>
            <w:r w:rsidR="009D38ED">
              <w:rPr>
                <w:rFonts w:ascii="Arial" w:hAnsi="Arial" w:cs="Arial"/>
                <w:bCs/>
                <w:sz w:val="20"/>
                <w:szCs w:val="20"/>
              </w:rPr>
              <w:t>ední změna</w:t>
            </w:r>
          </w:p>
        </w:tc>
        <w:tc>
          <w:tcPr>
            <w:tcW w:w="2116" w:type="dxa"/>
            <w:tcMar>
              <w:top w:w="68" w:type="dxa"/>
              <w:left w:w="85" w:type="dxa"/>
              <w:bottom w:w="40" w:type="dxa"/>
              <w:right w:w="85" w:type="dxa"/>
            </w:tcMar>
            <w:vAlign w:val="center"/>
          </w:tcPr>
          <w:p w:rsidR="006B1572" w:rsidRPr="00457C2B" w:rsidRDefault="00457C2B" w:rsidP="001D5560">
            <w:pPr>
              <w:pStyle w:val="Default"/>
              <w:jc w:val="center"/>
              <w:rPr>
                <w:rFonts w:ascii="Arial" w:hAnsi="Arial" w:cs="Arial"/>
                <w:bCs/>
                <w:sz w:val="20"/>
                <w:szCs w:val="20"/>
              </w:rPr>
            </w:pPr>
            <w:r>
              <w:rPr>
                <w:rFonts w:ascii="Arial" w:hAnsi="Arial" w:cs="Arial"/>
                <w:bCs/>
                <w:sz w:val="20"/>
                <w:szCs w:val="20"/>
              </w:rPr>
              <w:t>Datum posl.záznamu</w:t>
            </w:r>
          </w:p>
        </w:tc>
      </w:tr>
    </w:tbl>
    <w:p w:rsidR="00041829" w:rsidRDefault="00CC54AA" w:rsidP="00A83D96">
      <w:pPr>
        <w:pStyle w:val="Default"/>
        <w:spacing w:line="360" w:lineRule="auto"/>
        <w:rPr>
          <w:rFonts w:ascii="Arial" w:hAnsi="Arial" w:cs="Arial"/>
          <w:bCs/>
        </w:rPr>
      </w:pPr>
      <w:r>
        <w:rPr>
          <w:rFonts w:ascii="Arial" w:hAnsi="Arial" w:cs="Arial"/>
          <w:bCs/>
        </w:rPr>
        <w:br/>
      </w:r>
      <w:r w:rsidRPr="006014C1">
        <w:rPr>
          <w:rFonts w:ascii="Arial" w:hAnsi="Arial" w:cs="Arial"/>
          <w:b/>
          <w:bCs/>
        </w:rPr>
        <w:t xml:space="preserve">Tabulka </w:t>
      </w:r>
      <w:r w:rsidR="00612689" w:rsidRPr="006014C1">
        <w:rPr>
          <w:rFonts w:ascii="Arial" w:hAnsi="Arial" w:cs="Arial"/>
          <w:b/>
          <w:bCs/>
        </w:rPr>
        <w:t xml:space="preserve">č. </w:t>
      </w:r>
      <w:r w:rsidRPr="006014C1">
        <w:rPr>
          <w:rFonts w:ascii="Arial" w:hAnsi="Arial" w:cs="Arial"/>
          <w:b/>
          <w:bCs/>
        </w:rPr>
        <w:t>1</w:t>
      </w:r>
      <w:r w:rsidR="006014C1">
        <w:rPr>
          <w:rFonts w:ascii="Arial" w:hAnsi="Arial" w:cs="Arial"/>
          <w:b/>
          <w:bCs/>
        </w:rPr>
        <w:t>:</w:t>
      </w:r>
      <w:r w:rsidRPr="002729C2">
        <w:rPr>
          <w:rFonts w:ascii="Arial" w:hAnsi="Arial" w:cs="Arial"/>
          <w:bCs/>
        </w:rPr>
        <w:t xml:space="preserve"> </w:t>
      </w:r>
      <w:r w:rsidR="006014C1">
        <w:rPr>
          <w:rFonts w:ascii="Arial" w:hAnsi="Arial" w:cs="Arial"/>
          <w:bCs/>
        </w:rPr>
        <w:t xml:space="preserve"> </w:t>
      </w:r>
      <w:r w:rsidR="00041829">
        <w:rPr>
          <w:rFonts w:ascii="Arial" w:hAnsi="Arial" w:cs="Arial"/>
          <w:bCs/>
        </w:rPr>
        <w:t xml:space="preserve">Záznam o díle - datová struktura záznamu ve sledovaných databázích </w:t>
      </w:r>
      <w:r w:rsidR="00041829">
        <w:rPr>
          <w:rFonts w:ascii="Arial" w:hAnsi="Arial" w:cs="Arial"/>
          <w:bCs/>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268"/>
        <w:gridCol w:w="2138"/>
        <w:gridCol w:w="2115"/>
        <w:gridCol w:w="2116"/>
      </w:tblGrid>
      <w:tr w:rsidR="00041829" w:rsidRPr="00F94D86" w:rsidTr="00B211CE">
        <w:tc>
          <w:tcPr>
            <w:tcW w:w="1384" w:type="dxa"/>
            <w:shd w:val="clear" w:color="auto" w:fill="D9D9D9"/>
            <w:tcMar>
              <w:top w:w="108" w:type="dxa"/>
              <w:bottom w:w="108" w:type="dxa"/>
            </w:tcMar>
            <w:vAlign w:val="center"/>
          </w:tcPr>
          <w:p w:rsidR="00041829" w:rsidRPr="00F94D86" w:rsidRDefault="00612689" w:rsidP="00612689">
            <w:pPr>
              <w:pStyle w:val="Default"/>
              <w:jc w:val="center"/>
              <w:rPr>
                <w:rFonts w:ascii="Arial" w:hAnsi="Arial" w:cs="Arial"/>
                <w:b/>
                <w:bCs/>
              </w:rPr>
            </w:pPr>
            <w:r>
              <w:rPr>
                <w:rFonts w:ascii="Arial" w:hAnsi="Arial" w:cs="Arial"/>
                <w:b/>
                <w:bCs/>
              </w:rPr>
              <w:lastRenderedPageBreak/>
              <w:t>Číslo</w:t>
            </w:r>
            <w:r w:rsidR="00041829">
              <w:rPr>
                <w:rFonts w:ascii="Arial" w:hAnsi="Arial" w:cs="Arial"/>
                <w:b/>
                <w:bCs/>
              </w:rPr>
              <w:t xml:space="preserve"> </w:t>
            </w:r>
          </w:p>
        </w:tc>
        <w:tc>
          <w:tcPr>
            <w:tcW w:w="2268" w:type="dxa"/>
            <w:shd w:val="clear" w:color="auto" w:fill="D9D9D9"/>
            <w:tcMar>
              <w:top w:w="108" w:type="dxa"/>
              <w:bottom w:w="108" w:type="dxa"/>
            </w:tcMar>
            <w:vAlign w:val="center"/>
          </w:tcPr>
          <w:p w:rsidR="00041829" w:rsidRPr="00F94D86" w:rsidRDefault="00041829" w:rsidP="00B211CE">
            <w:pPr>
              <w:pStyle w:val="Default"/>
              <w:jc w:val="center"/>
              <w:rPr>
                <w:rFonts w:ascii="Arial" w:hAnsi="Arial" w:cs="Arial"/>
                <w:b/>
                <w:bCs/>
              </w:rPr>
            </w:pPr>
            <w:r>
              <w:rPr>
                <w:rFonts w:ascii="Arial" w:hAnsi="Arial" w:cs="Arial"/>
                <w:b/>
                <w:bCs/>
              </w:rPr>
              <w:t>Databáze řešitele</w:t>
            </w:r>
          </w:p>
        </w:tc>
        <w:tc>
          <w:tcPr>
            <w:tcW w:w="2138" w:type="dxa"/>
            <w:shd w:val="clear" w:color="auto" w:fill="D9D9D9"/>
            <w:tcMar>
              <w:top w:w="108" w:type="dxa"/>
              <w:bottom w:w="108" w:type="dxa"/>
            </w:tcMar>
          </w:tcPr>
          <w:p w:rsidR="00041829" w:rsidRDefault="00041829" w:rsidP="00B211CE">
            <w:pPr>
              <w:pStyle w:val="Default"/>
              <w:jc w:val="center"/>
              <w:rPr>
                <w:rFonts w:ascii="Arial" w:hAnsi="Arial" w:cs="Arial"/>
                <w:b/>
                <w:bCs/>
              </w:rPr>
            </w:pPr>
            <w:r>
              <w:rPr>
                <w:rFonts w:ascii="Arial" w:hAnsi="Arial" w:cs="Arial"/>
                <w:b/>
                <w:bCs/>
              </w:rPr>
              <w:t>Databáze</w:t>
            </w:r>
            <w:r>
              <w:rPr>
                <w:rFonts w:ascii="Arial" w:hAnsi="Arial" w:cs="Arial"/>
                <w:b/>
                <w:bCs/>
              </w:rPr>
              <w:br/>
              <w:t>NPÚ</w:t>
            </w:r>
          </w:p>
        </w:tc>
        <w:tc>
          <w:tcPr>
            <w:tcW w:w="2115" w:type="dxa"/>
            <w:shd w:val="clear" w:color="auto" w:fill="D9D9D9"/>
            <w:tcMar>
              <w:top w:w="108" w:type="dxa"/>
              <w:bottom w:w="108" w:type="dxa"/>
            </w:tcMar>
            <w:vAlign w:val="center"/>
          </w:tcPr>
          <w:p w:rsidR="00041829" w:rsidRPr="00F94D86" w:rsidRDefault="00041829" w:rsidP="00B211CE">
            <w:pPr>
              <w:pStyle w:val="Default"/>
              <w:jc w:val="center"/>
              <w:rPr>
                <w:rFonts w:ascii="Arial" w:hAnsi="Arial" w:cs="Arial"/>
                <w:b/>
                <w:bCs/>
              </w:rPr>
            </w:pPr>
            <w:r>
              <w:rPr>
                <w:rFonts w:ascii="Arial" w:hAnsi="Arial" w:cs="Arial"/>
                <w:b/>
                <w:bCs/>
              </w:rPr>
              <w:t xml:space="preserve">Databáze </w:t>
            </w:r>
            <w:r>
              <w:rPr>
                <w:rFonts w:ascii="Arial" w:hAnsi="Arial" w:cs="Arial"/>
                <w:b/>
                <w:bCs/>
              </w:rPr>
              <w:br/>
              <w:t>VCPD a ÚTDA</w:t>
            </w:r>
          </w:p>
        </w:tc>
        <w:tc>
          <w:tcPr>
            <w:tcW w:w="2116" w:type="dxa"/>
            <w:shd w:val="clear" w:color="auto" w:fill="D9D9D9"/>
            <w:tcMar>
              <w:top w:w="108" w:type="dxa"/>
              <w:bottom w:w="108" w:type="dxa"/>
            </w:tcMar>
            <w:vAlign w:val="center"/>
          </w:tcPr>
          <w:p w:rsidR="00041829" w:rsidRPr="00F94D86" w:rsidRDefault="00041829" w:rsidP="00B211CE">
            <w:pPr>
              <w:pStyle w:val="Default"/>
              <w:jc w:val="center"/>
              <w:rPr>
                <w:rFonts w:ascii="Arial" w:hAnsi="Arial" w:cs="Arial"/>
                <w:b/>
                <w:bCs/>
              </w:rPr>
            </w:pPr>
            <w:r>
              <w:rPr>
                <w:rFonts w:ascii="Arial" w:hAnsi="Arial" w:cs="Arial"/>
                <w:b/>
                <w:bCs/>
              </w:rPr>
              <w:t>Databáze</w:t>
            </w:r>
            <w:r>
              <w:rPr>
                <w:rFonts w:ascii="Arial" w:hAnsi="Arial" w:cs="Arial"/>
                <w:b/>
                <w:bCs/>
              </w:rPr>
              <w:br/>
              <w:t>docomomo.cz</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Příjmení osoby</w:t>
            </w:r>
          </w:p>
        </w:tc>
        <w:tc>
          <w:tcPr>
            <w:tcW w:w="2138" w:type="dxa"/>
            <w:tcMar>
              <w:top w:w="68" w:type="dxa"/>
              <w:left w:w="85" w:type="dxa"/>
              <w:bottom w:w="40" w:type="dxa"/>
              <w:right w:w="85" w:type="dxa"/>
            </w:tcMar>
            <w:vAlign w:val="center"/>
          </w:tcPr>
          <w:p w:rsidR="00950541" w:rsidRPr="00457C2B" w:rsidRDefault="00950541" w:rsidP="00950541">
            <w:pPr>
              <w:pStyle w:val="Default"/>
              <w:jc w:val="center"/>
              <w:rPr>
                <w:rFonts w:ascii="Arial" w:hAnsi="Arial" w:cs="Arial"/>
                <w:bCs/>
                <w:sz w:val="20"/>
                <w:szCs w:val="20"/>
              </w:rPr>
            </w:pPr>
            <w:r>
              <w:rPr>
                <w:rFonts w:ascii="Arial" w:hAnsi="Arial" w:cs="Arial"/>
                <w:bCs/>
                <w:sz w:val="20"/>
                <w:szCs w:val="20"/>
              </w:rPr>
              <w:t>Příjmení</w:t>
            </w:r>
          </w:p>
        </w:tc>
        <w:tc>
          <w:tcPr>
            <w:tcW w:w="2115" w:type="dxa"/>
            <w:tcMar>
              <w:top w:w="68" w:type="dxa"/>
              <w:left w:w="85" w:type="dxa"/>
              <w:bottom w:w="40" w:type="dxa"/>
              <w:right w:w="85" w:type="dxa"/>
            </w:tcMar>
            <w:vAlign w:val="center"/>
          </w:tcPr>
          <w:p w:rsidR="00950541" w:rsidRPr="00457C2B" w:rsidRDefault="00950541" w:rsidP="00932862">
            <w:pPr>
              <w:pStyle w:val="Default"/>
              <w:jc w:val="center"/>
              <w:rPr>
                <w:rFonts w:ascii="Arial" w:hAnsi="Arial" w:cs="Arial"/>
                <w:bCs/>
                <w:sz w:val="20"/>
                <w:szCs w:val="20"/>
              </w:rPr>
            </w:pPr>
            <w:r>
              <w:rPr>
                <w:rFonts w:ascii="Arial" w:hAnsi="Arial" w:cs="Arial"/>
                <w:bCs/>
                <w:sz w:val="20"/>
                <w:szCs w:val="20"/>
              </w:rPr>
              <w:t>Příjmení</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Příjmení</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2.2</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Jméno osoby</w:t>
            </w:r>
          </w:p>
        </w:tc>
        <w:tc>
          <w:tcPr>
            <w:tcW w:w="2138" w:type="dxa"/>
            <w:tcMar>
              <w:top w:w="68" w:type="dxa"/>
              <w:left w:w="85" w:type="dxa"/>
              <w:bottom w:w="40" w:type="dxa"/>
              <w:right w:w="85" w:type="dxa"/>
            </w:tcMar>
            <w:vAlign w:val="center"/>
          </w:tcPr>
          <w:p w:rsidR="00950541" w:rsidRPr="00457C2B" w:rsidRDefault="00950541" w:rsidP="00950541">
            <w:pPr>
              <w:pStyle w:val="Default"/>
              <w:jc w:val="center"/>
              <w:rPr>
                <w:rFonts w:ascii="Arial" w:hAnsi="Arial" w:cs="Arial"/>
                <w:bCs/>
                <w:sz w:val="20"/>
                <w:szCs w:val="20"/>
              </w:rPr>
            </w:pPr>
            <w:r>
              <w:rPr>
                <w:rFonts w:ascii="Arial" w:hAnsi="Arial" w:cs="Arial"/>
                <w:bCs/>
                <w:sz w:val="20"/>
                <w:szCs w:val="20"/>
              </w:rPr>
              <w:t>Jméno</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Jméno</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Jméno</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2.3</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narození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narození</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narození</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narození</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2.4</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narození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narození</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narození</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narození</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2.5</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úmrtí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úmrtí</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úmrtí</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úmrtí</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2.6</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úmrtí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úmrtí</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úmrtí</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Místo úmrtí</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2.7</w:t>
            </w:r>
          </w:p>
        </w:tc>
        <w:tc>
          <w:tcPr>
            <w:tcW w:w="2268"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Typ osoby</w:t>
            </w:r>
          </w:p>
        </w:tc>
        <w:tc>
          <w:tcPr>
            <w:tcW w:w="2138" w:type="dxa"/>
            <w:tcMar>
              <w:top w:w="68" w:type="dxa"/>
              <w:left w:w="85" w:type="dxa"/>
              <w:bottom w:w="40" w:type="dxa"/>
              <w:right w:w="85" w:type="dxa"/>
            </w:tcMar>
            <w:vAlign w:val="center"/>
          </w:tcPr>
          <w:p w:rsidR="00950541" w:rsidRDefault="00950541" w:rsidP="00950541">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2.8</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Rodinné zázemí</w:t>
            </w:r>
          </w:p>
        </w:tc>
        <w:tc>
          <w:tcPr>
            <w:tcW w:w="2138" w:type="dxa"/>
            <w:tcMar>
              <w:top w:w="68" w:type="dxa"/>
              <w:left w:w="85" w:type="dxa"/>
              <w:bottom w:w="40" w:type="dxa"/>
              <w:right w:w="85" w:type="dxa"/>
            </w:tcMar>
            <w:vAlign w:val="center"/>
          </w:tcPr>
          <w:p w:rsidR="00950541" w:rsidRPr="00457C2B" w:rsidRDefault="00950541" w:rsidP="00950541">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2.9</w:t>
            </w:r>
          </w:p>
        </w:tc>
        <w:tc>
          <w:tcPr>
            <w:tcW w:w="2268"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Studium</w:t>
            </w:r>
          </w:p>
        </w:tc>
        <w:tc>
          <w:tcPr>
            <w:tcW w:w="2138"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Studium</w:t>
            </w:r>
          </w:p>
        </w:tc>
        <w:tc>
          <w:tcPr>
            <w:tcW w:w="2115"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2.10</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Zaměstnání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Zaměstnání</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Popis</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2.11</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Společenství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2.12</w:t>
            </w:r>
          </w:p>
        </w:tc>
        <w:tc>
          <w:tcPr>
            <w:tcW w:w="2268" w:type="dxa"/>
            <w:tcMar>
              <w:top w:w="68" w:type="dxa"/>
              <w:left w:w="85" w:type="dxa"/>
              <w:bottom w:w="40" w:type="dxa"/>
              <w:right w:w="85" w:type="dxa"/>
            </w:tcMar>
            <w:vAlign w:val="center"/>
          </w:tcPr>
          <w:p w:rsidR="00950541" w:rsidRPr="00457C2B" w:rsidRDefault="00950541" w:rsidP="00932862">
            <w:pPr>
              <w:pStyle w:val="Default"/>
              <w:jc w:val="center"/>
              <w:rPr>
                <w:rFonts w:ascii="Arial" w:hAnsi="Arial" w:cs="Arial"/>
                <w:bCs/>
                <w:sz w:val="20"/>
                <w:szCs w:val="20"/>
              </w:rPr>
            </w:pPr>
            <w:r>
              <w:rPr>
                <w:rFonts w:ascii="Arial" w:hAnsi="Arial" w:cs="Arial"/>
                <w:bCs/>
                <w:sz w:val="20"/>
                <w:szCs w:val="20"/>
              </w:rPr>
              <w:t>Výstavy</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2.13</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Ocenění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2.14</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Publikační činnost</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Publikační činnost</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2.15</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Prameny primární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xml:space="preserve">- - </w:t>
            </w:r>
          </w:p>
        </w:tc>
        <w:tc>
          <w:tcPr>
            <w:tcW w:w="2116"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2.16</w:t>
            </w:r>
          </w:p>
        </w:tc>
        <w:tc>
          <w:tcPr>
            <w:tcW w:w="2268"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Literatura</w:t>
            </w:r>
          </w:p>
        </w:tc>
        <w:tc>
          <w:tcPr>
            <w:tcW w:w="2138"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Literatura</w:t>
            </w:r>
          </w:p>
        </w:tc>
        <w:tc>
          <w:tcPr>
            <w:tcW w:w="2115"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Literatura</w:t>
            </w:r>
          </w:p>
        </w:tc>
        <w:tc>
          <w:tcPr>
            <w:tcW w:w="2116"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2.17</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xml:space="preserve">Foto </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xml:space="preserve">Foto </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Foto</w:t>
            </w: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2.18</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Jméno vkladatele</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Jméno vkladatele</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Záznam založil (jm.)</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2.19</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vložení</w:t>
            </w:r>
          </w:p>
        </w:tc>
        <w:tc>
          <w:tcPr>
            <w:tcW w:w="213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vložení</w:t>
            </w:r>
          </w:p>
        </w:tc>
        <w:tc>
          <w:tcPr>
            <w:tcW w:w="2115" w:type="dxa"/>
            <w:tcMar>
              <w:top w:w="68" w:type="dxa"/>
              <w:left w:w="85" w:type="dxa"/>
              <w:bottom w:w="40" w:type="dxa"/>
              <w:right w:w="85" w:type="dxa"/>
            </w:tcMar>
            <w:vAlign w:val="center"/>
          </w:tcPr>
          <w:p w:rsidR="00950541" w:rsidRPr="00457C2B" w:rsidRDefault="00950541" w:rsidP="00950541">
            <w:pPr>
              <w:pStyle w:val="Default"/>
              <w:jc w:val="center"/>
              <w:rPr>
                <w:rFonts w:ascii="Arial" w:hAnsi="Arial" w:cs="Arial"/>
                <w:bCs/>
                <w:sz w:val="20"/>
                <w:szCs w:val="20"/>
              </w:rPr>
            </w:pPr>
            <w:r>
              <w:rPr>
                <w:rFonts w:ascii="Arial" w:hAnsi="Arial" w:cs="Arial"/>
                <w:bCs/>
                <w:sz w:val="20"/>
                <w:szCs w:val="20"/>
              </w:rPr>
              <w:t>Záznam založil (dat.)</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 -</w:t>
            </w:r>
          </w:p>
        </w:tc>
      </w:tr>
      <w:tr w:rsidR="00950541" w:rsidRPr="00457C2B" w:rsidTr="00B211CE">
        <w:tc>
          <w:tcPr>
            <w:tcW w:w="1384" w:type="dxa"/>
            <w:tcMar>
              <w:top w:w="68" w:type="dxa"/>
              <w:left w:w="85" w:type="dxa"/>
              <w:bottom w:w="40" w:type="dxa"/>
              <w:right w:w="85" w:type="dxa"/>
            </w:tcMar>
            <w:vAlign w:val="center"/>
          </w:tcPr>
          <w:p w:rsidR="00950541" w:rsidRPr="00457C2B" w:rsidRDefault="00612689" w:rsidP="00612689">
            <w:pPr>
              <w:pStyle w:val="Default"/>
              <w:jc w:val="center"/>
              <w:rPr>
                <w:rFonts w:ascii="Arial" w:hAnsi="Arial" w:cs="Arial"/>
                <w:bCs/>
                <w:sz w:val="20"/>
                <w:szCs w:val="20"/>
              </w:rPr>
            </w:pPr>
            <w:r>
              <w:rPr>
                <w:rFonts w:ascii="Arial" w:hAnsi="Arial" w:cs="Arial"/>
                <w:bCs/>
                <w:sz w:val="20"/>
                <w:szCs w:val="20"/>
              </w:rPr>
              <w:t>2.20</w:t>
            </w: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Datum poslední změny</w:t>
            </w:r>
          </w:p>
        </w:tc>
        <w:tc>
          <w:tcPr>
            <w:tcW w:w="2138" w:type="dxa"/>
            <w:tcMar>
              <w:top w:w="68" w:type="dxa"/>
              <w:left w:w="85" w:type="dxa"/>
              <w:bottom w:w="40" w:type="dxa"/>
              <w:right w:w="85" w:type="dxa"/>
            </w:tcMar>
            <w:vAlign w:val="center"/>
          </w:tcPr>
          <w:p w:rsidR="00950541" w:rsidRPr="00457C2B" w:rsidRDefault="00950541" w:rsidP="00DD05E6">
            <w:pPr>
              <w:pStyle w:val="Default"/>
              <w:jc w:val="center"/>
              <w:rPr>
                <w:rFonts w:ascii="Arial" w:hAnsi="Arial" w:cs="Arial"/>
                <w:bCs/>
                <w:sz w:val="20"/>
                <w:szCs w:val="20"/>
              </w:rPr>
            </w:pPr>
            <w:r>
              <w:rPr>
                <w:rFonts w:ascii="Arial" w:hAnsi="Arial" w:cs="Arial"/>
                <w:bCs/>
                <w:sz w:val="20"/>
                <w:szCs w:val="20"/>
              </w:rPr>
              <w:t>Datum posl</w:t>
            </w:r>
            <w:r w:rsidR="00DD05E6">
              <w:rPr>
                <w:rFonts w:ascii="Arial" w:hAnsi="Arial" w:cs="Arial"/>
                <w:bCs/>
                <w:sz w:val="20"/>
                <w:szCs w:val="20"/>
              </w:rPr>
              <w:t>.</w:t>
            </w:r>
            <w:r>
              <w:rPr>
                <w:rFonts w:ascii="Arial" w:hAnsi="Arial" w:cs="Arial"/>
                <w:bCs/>
                <w:sz w:val="20"/>
                <w:szCs w:val="20"/>
              </w:rPr>
              <w:t xml:space="preserve"> změny</w:t>
            </w: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r>
              <w:rPr>
                <w:rFonts w:ascii="Arial" w:hAnsi="Arial" w:cs="Arial"/>
                <w:bCs/>
                <w:sz w:val="20"/>
                <w:szCs w:val="20"/>
              </w:rPr>
              <w:t>Poslení změna</w:t>
            </w:r>
          </w:p>
        </w:tc>
        <w:tc>
          <w:tcPr>
            <w:tcW w:w="2116" w:type="dxa"/>
            <w:tcMar>
              <w:top w:w="68" w:type="dxa"/>
              <w:left w:w="85" w:type="dxa"/>
              <w:bottom w:w="40" w:type="dxa"/>
              <w:right w:w="85" w:type="dxa"/>
            </w:tcMar>
            <w:vAlign w:val="center"/>
          </w:tcPr>
          <w:p w:rsidR="00950541" w:rsidRPr="00457C2B" w:rsidRDefault="00DD05E6" w:rsidP="00B211CE">
            <w:pPr>
              <w:pStyle w:val="Default"/>
              <w:jc w:val="center"/>
              <w:rPr>
                <w:rFonts w:ascii="Arial" w:hAnsi="Arial" w:cs="Arial"/>
                <w:bCs/>
                <w:sz w:val="20"/>
                <w:szCs w:val="20"/>
              </w:rPr>
            </w:pPr>
            <w:r>
              <w:rPr>
                <w:rFonts w:ascii="Arial" w:hAnsi="Arial" w:cs="Arial"/>
                <w:bCs/>
                <w:sz w:val="20"/>
                <w:szCs w:val="20"/>
              </w:rPr>
              <w:t xml:space="preserve"> - -</w:t>
            </w: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r w:rsidR="00950541" w:rsidRPr="00457C2B" w:rsidTr="00B211CE">
        <w:tc>
          <w:tcPr>
            <w:tcW w:w="1384" w:type="dxa"/>
            <w:tcMar>
              <w:top w:w="68" w:type="dxa"/>
              <w:left w:w="85" w:type="dxa"/>
              <w:bottom w:w="40" w:type="dxa"/>
              <w:right w:w="85" w:type="dxa"/>
            </w:tcMar>
            <w:vAlign w:val="center"/>
          </w:tcPr>
          <w:p w:rsidR="00950541" w:rsidRPr="00457C2B" w:rsidRDefault="00950541" w:rsidP="00612689">
            <w:pPr>
              <w:pStyle w:val="Default"/>
              <w:jc w:val="center"/>
              <w:rPr>
                <w:rFonts w:ascii="Arial" w:hAnsi="Arial" w:cs="Arial"/>
                <w:bCs/>
                <w:sz w:val="20"/>
                <w:szCs w:val="20"/>
              </w:rPr>
            </w:pPr>
          </w:p>
        </w:tc>
        <w:tc>
          <w:tcPr>
            <w:tcW w:w="2268"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38" w:type="dxa"/>
            <w:tcMar>
              <w:top w:w="68" w:type="dxa"/>
              <w:left w:w="85" w:type="dxa"/>
              <w:bottom w:w="40" w:type="dxa"/>
              <w:right w:w="85" w:type="dxa"/>
            </w:tcMar>
          </w:tcPr>
          <w:p w:rsidR="00950541" w:rsidRPr="00457C2B" w:rsidRDefault="00950541" w:rsidP="00B211CE">
            <w:pPr>
              <w:pStyle w:val="Default"/>
              <w:jc w:val="center"/>
              <w:rPr>
                <w:rFonts w:ascii="Arial" w:hAnsi="Arial" w:cs="Arial"/>
                <w:bCs/>
                <w:sz w:val="20"/>
                <w:szCs w:val="20"/>
              </w:rPr>
            </w:pPr>
          </w:p>
        </w:tc>
        <w:tc>
          <w:tcPr>
            <w:tcW w:w="2115"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c>
          <w:tcPr>
            <w:tcW w:w="2116" w:type="dxa"/>
            <w:tcMar>
              <w:top w:w="68" w:type="dxa"/>
              <w:left w:w="85" w:type="dxa"/>
              <w:bottom w:w="40" w:type="dxa"/>
              <w:right w:w="85" w:type="dxa"/>
            </w:tcMar>
            <w:vAlign w:val="center"/>
          </w:tcPr>
          <w:p w:rsidR="00950541" w:rsidRPr="00457C2B" w:rsidRDefault="00950541" w:rsidP="00B211CE">
            <w:pPr>
              <w:pStyle w:val="Default"/>
              <w:jc w:val="center"/>
              <w:rPr>
                <w:rFonts w:ascii="Arial" w:hAnsi="Arial" w:cs="Arial"/>
                <w:bCs/>
                <w:sz w:val="20"/>
                <w:szCs w:val="20"/>
              </w:rPr>
            </w:pPr>
          </w:p>
        </w:tc>
      </w:tr>
    </w:tbl>
    <w:p w:rsidR="00041829" w:rsidRDefault="00041829" w:rsidP="00A83D96">
      <w:pPr>
        <w:pStyle w:val="Default"/>
        <w:spacing w:line="360" w:lineRule="auto"/>
        <w:rPr>
          <w:rFonts w:ascii="Arial" w:hAnsi="Arial" w:cs="Arial"/>
          <w:bCs/>
        </w:rPr>
      </w:pPr>
      <w:r>
        <w:rPr>
          <w:rFonts w:ascii="Arial" w:hAnsi="Arial" w:cs="Arial"/>
          <w:bCs/>
        </w:rPr>
        <w:br/>
      </w:r>
      <w:r w:rsidRPr="006014C1">
        <w:rPr>
          <w:rFonts w:ascii="Arial" w:hAnsi="Arial" w:cs="Arial"/>
          <w:b/>
          <w:bCs/>
        </w:rPr>
        <w:t>Tabulka</w:t>
      </w:r>
      <w:r w:rsidR="00950558" w:rsidRPr="006014C1">
        <w:rPr>
          <w:rFonts w:ascii="Arial" w:hAnsi="Arial" w:cs="Arial"/>
          <w:b/>
          <w:bCs/>
        </w:rPr>
        <w:t xml:space="preserve"> </w:t>
      </w:r>
      <w:r w:rsidR="00612689" w:rsidRPr="006014C1">
        <w:rPr>
          <w:rFonts w:ascii="Arial" w:hAnsi="Arial" w:cs="Arial"/>
          <w:b/>
          <w:bCs/>
        </w:rPr>
        <w:t xml:space="preserve">č. </w:t>
      </w:r>
      <w:r w:rsidR="00950558" w:rsidRPr="006014C1">
        <w:rPr>
          <w:rFonts w:ascii="Arial" w:hAnsi="Arial" w:cs="Arial"/>
          <w:b/>
          <w:bCs/>
        </w:rPr>
        <w:t>2</w:t>
      </w:r>
      <w:r w:rsidR="006014C1" w:rsidRPr="006014C1">
        <w:rPr>
          <w:rFonts w:ascii="Arial" w:hAnsi="Arial" w:cs="Arial"/>
          <w:b/>
          <w:bCs/>
        </w:rPr>
        <w:t>:</w:t>
      </w:r>
      <w:r w:rsidRPr="002729C2">
        <w:rPr>
          <w:rFonts w:ascii="Arial" w:hAnsi="Arial" w:cs="Arial"/>
          <w:bCs/>
        </w:rPr>
        <w:t xml:space="preserve"> </w:t>
      </w:r>
      <w:r w:rsidR="006014C1">
        <w:rPr>
          <w:rFonts w:ascii="Arial" w:hAnsi="Arial" w:cs="Arial"/>
          <w:bCs/>
        </w:rPr>
        <w:t xml:space="preserve"> </w:t>
      </w:r>
      <w:r>
        <w:rPr>
          <w:rFonts w:ascii="Arial" w:hAnsi="Arial" w:cs="Arial"/>
          <w:bCs/>
        </w:rPr>
        <w:t xml:space="preserve">Záznam o </w:t>
      </w:r>
      <w:r w:rsidR="00E51DAC">
        <w:rPr>
          <w:rFonts w:ascii="Arial" w:hAnsi="Arial" w:cs="Arial"/>
          <w:bCs/>
        </w:rPr>
        <w:t>tvůrci</w:t>
      </w:r>
      <w:r>
        <w:rPr>
          <w:rFonts w:ascii="Arial" w:hAnsi="Arial" w:cs="Arial"/>
          <w:bCs/>
        </w:rPr>
        <w:t xml:space="preserve"> - datová struktura záznamu ve sledovaných databázích</w:t>
      </w:r>
    </w:p>
    <w:p w:rsidR="00153387" w:rsidRDefault="00153387" w:rsidP="00A83D96">
      <w:pPr>
        <w:pStyle w:val="Default"/>
        <w:spacing w:line="360" w:lineRule="auto"/>
        <w:rPr>
          <w:rFonts w:ascii="Arial" w:hAnsi="Arial" w:cs="Arial"/>
          <w:bCs/>
        </w:rPr>
      </w:pPr>
    </w:p>
    <w:p w:rsidR="00DC4A9B" w:rsidRDefault="00153387" w:rsidP="00690C67">
      <w:pPr>
        <w:pStyle w:val="Default"/>
        <w:spacing w:line="360" w:lineRule="auto"/>
        <w:rPr>
          <w:rFonts w:ascii="Arial" w:hAnsi="Arial" w:cs="Arial"/>
          <w:b/>
          <w:bCs/>
        </w:rPr>
      </w:pPr>
      <w:r w:rsidRPr="00C81E4F">
        <w:rPr>
          <w:rFonts w:ascii="Arial" w:hAnsi="Arial" w:cs="Arial"/>
          <w:b/>
          <w:bCs/>
        </w:rPr>
        <w:lastRenderedPageBreak/>
        <w:t>Zhodnocení</w:t>
      </w:r>
      <w:r w:rsidR="00950558" w:rsidRPr="00C81E4F">
        <w:rPr>
          <w:rFonts w:ascii="Arial" w:hAnsi="Arial" w:cs="Arial"/>
          <w:b/>
          <w:bCs/>
        </w:rPr>
        <w:br/>
      </w:r>
      <w:r w:rsidR="00C81E4F">
        <w:rPr>
          <w:rFonts w:ascii="Arial" w:hAnsi="Arial" w:cs="Arial"/>
          <w:bCs/>
        </w:rPr>
        <w:br/>
        <w:t>Údaje v u</w:t>
      </w:r>
      <w:r w:rsidR="00950558">
        <w:rPr>
          <w:rFonts w:ascii="Arial" w:hAnsi="Arial" w:cs="Arial"/>
          <w:bCs/>
        </w:rPr>
        <w:t>veden</w:t>
      </w:r>
      <w:r w:rsidR="00C81E4F">
        <w:rPr>
          <w:rFonts w:ascii="Arial" w:hAnsi="Arial" w:cs="Arial"/>
          <w:bCs/>
        </w:rPr>
        <w:t>ých</w:t>
      </w:r>
      <w:r w:rsidR="00950558">
        <w:rPr>
          <w:rFonts w:ascii="Arial" w:hAnsi="Arial" w:cs="Arial"/>
          <w:bCs/>
        </w:rPr>
        <w:t xml:space="preserve"> tabulk</w:t>
      </w:r>
      <w:r w:rsidR="00C81E4F">
        <w:rPr>
          <w:rFonts w:ascii="Arial" w:hAnsi="Arial" w:cs="Arial"/>
          <w:bCs/>
        </w:rPr>
        <w:t>ách</w:t>
      </w:r>
      <w:r w:rsidR="00950558">
        <w:rPr>
          <w:rFonts w:ascii="Arial" w:hAnsi="Arial" w:cs="Arial"/>
          <w:bCs/>
        </w:rPr>
        <w:t xml:space="preserve"> ukazují, že zkoumané vybrané databáze vykazují značnou shodu ve způsobu členění dat do jednotlivých polí obsahujících obdobný typ obsahu. Díky této dostatečné strukturální kompatibilitě a zajištění koordinovanosti s databází řešitele lze uvažovat o možné interoperabil</w:t>
      </w:r>
      <w:r w:rsidR="00C81E4F">
        <w:rPr>
          <w:rFonts w:ascii="Arial" w:hAnsi="Arial" w:cs="Arial"/>
          <w:bCs/>
        </w:rPr>
        <w:t>i</w:t>
      </w:r>
      <w:r w:rsidR="00950558">
        <w:rPr>
          <w:rFonts w:ascii="Arial" w:hAnsi="Arial" w:cs="Arial"/>
          <w:bCs/>
        </w:rPr>
        <w:t xml:space="preserve">tě databází a lze nyní přejít k hledání způsobu jak této interoperability databází dosáhnout.   </w:t>
      </w:r>
      <w:r w:rsidR="00950558">
        <w:rPr>
          <w:rFonts w:ascii="Arial" w:hAnsi="Arial" w:cs="Arial"/>
          <w:bCs/>
        </w:rPr>
        <w:br/>
      </w:r>
      <w:r w:rsidR="002F7ED0">
        <w:rPr>
          <w:rFonts w:ascii="Arial" w:hAnsi="Arial" w:cs="Arial"/>
          <w:bCs/>
        </w:rPr>
        <w:br/>
      </w:r>
    </w:p>
    <w:p w:rsidR="00AC0863" w:rsidRDefault="00DC4A9B" w:rsidP="00690C67">
      <w:pPr>
        <w:pStyle w:val="Default"/>
        <w:spacing w:line="360" w:lineRule="auto"/>
        <w:rPr>
          <w:rFonts w:ascii="Arial" w:hAnsi="Arial" w:cs="Arial"/>
          <w:b/>
          <w:bCs/>
        </w:rPr>
      </w:pPr>
      <w:r w:rsidRPr="00CD4FAE">
        <w:rPr>
          <w:rFonts w:ascii="Arial" w:hAnsi="Arial" w:cs="Arial"/>
          <w:b/>
          <w:bCs/>
        </w:rPr>
        <w:t>Potřeby</w:t>
      </w:r>
      <w:r w:rsidR="008C7705">
        <w:rPr>
          <w:rFonts w:ascii="Arial" w:hAnsi="Arial" w:cs="Arial"/>
          <w:b/>
          <w:bCs/>
        </w:rPr>
        <w:t xml:space="preserve"> a požadavky</w:t>
      </w:r>
    </w:p>
    <w:p w:rsidR="00950558" w:rsidRDefault="00950558" w:rsidP="00950558">
      <w:pPr>
        <w:pStyle w:val="Default"/>
        <w:spacing w:line="360" w:lineRule="auto"/>
        <w:rPr>
          <w:rFonts w:ascii="Arial" w:hAnsi="Arial" w:cs="Arial"/>
          <w:bCs/>
        </w:rPr>
      </w:pPr>
      <w:r>
        <w:rPr>
          <w:rFonts w:ascii="Arial" w:hAnsi="Arial" w:cs="Arial"/>
          <w:bCs/>
        </w:rPr>
        <w:br/>
        <w:t xml:space="preserve">Je zřejmé, že je potřeba hledat řešení, které umožní data pořizovaná řešitelem a vkládaná do Databáze jihočeské moderní architektury využívat také ve vybraných dalších  databázích architektury. Uvažujeme tedy případ  pouze jednostranného sdílení dat, kdy vybraná databáze (zájemce) využívá data poskytovaná Databází jihočeské moderní architektury (poskytovatel). </w:t>
      </w:r>
      <w:r w:rsidRPr="00950558">
        <w:rPr>
          <w:rFonts w:ascii="Arial" w:hAnsi="Arial" w:cs="Arial"/>
        </w:rPr>
        <w:t>Opačný případ tedy nenastává.</w:t>
      </w:r>
    </w:p>
    <w:p w:rsidR="00950558" w:rsidRPr="00CD4FAE" w:rsidRDefault="00950558" w:rsidP="00950558">
      <w:pPr>
        <w:pStyle w:val="Default"/>
        <w:spacing w:line="360" w:lineRule="auto"/>
        <w:rPr>
          <w:rFonts w:ascii="Arial" w:hAnsi="Arial" w:cs="Arial"/>
          <w:b/>
          <w:bCs/>
        </w:rPr>
      </w:pPr>
    </w:p>
    <w:p w:rsidR="00950558" w:rsidRDefault="00950558" w:rsidP="00950558">
      <w:pPr>
        <w:pStyle w:val="Default"/>
        <w:spacing w:line="360" w:lineRule="auto"/>
        <w:rPr>
          <w:rFonts w:ascii="Arial" w:hAnsi="Arial" w:cs="Arial"/>
          <w:bCs/>
        </w:rPr>
      </w:pPr>
      <w:r>
        <w:rPr>
          <w:rFonts w:ascii="Arial" w:hAnsi="Arial" w:cs="Arial"/>
          <w:bCs/>
        </w:rPr>
        <w:t xml:space="preserve">V souladu s metodami softwarového inženýrství formulujme požadavky na hledané řešení. Soustřeďme se především na požadavky nejvýznamnější. </w:t>
      </w:r>
    </w:p>
    <w:p w:rsidR="00950558" w:rsidRDefault="00950558" w:rsidP="00950558">
      <w:pPr>
        <w:pStyle w:val="Default"/>
        <w:spacing w:line="360" w:lineRule="auto"/>
        <w:rPr>
          <w:rFonts w:ascii="Arial" w:hAnsi="Arial" w:cs="Arial"/>
          <w:bCs/>
        </w:rPr>
      </w:pPr>
    </w:p>
    <w:p w:rsidR="008B6020" w:rsidRDefault="008B6020" w:rsidP="008B6020">
      <w:pPr>
        <w:pStyle w:val="Default"/>
        <w:spacing w:line="360" w:lineRule="auto"/>
        <w:rPr>
          <w:rFonts w:ascii="Arial" w:hAnsi="Arial" w:cs="Arial"/>
          <w:bCs/>
        </w:rPr>
      </w:pPr>
      <w:r>
        <w:rPr>
          <w:rFonts w:ascii="Arial" w:hAnsi="Arial" w:cs="Arial"/>
        </w:rPr>
        <w:t>a) Obecné požadavky</w:t>
      </w:r>
      <w:r>
        <w:rPr>
          <w:rFonts w:ascii="Arial" w:hAnsi="Arial" w:cs="Arial"/>
        </w:rPr>
        <w:br/>
        <w:t>Je potřebné hledat řešení co nejuniverzálnější, umožňující uspokojit co nejvíce zájemců.</w:t>
      </w:r>
      <w:r>
        <w:rPr>
          <w:rFonts w:ascii="Arial" w:hAnsi="Arial" w:cs="Arial"/>
        </w:rPr>
        <w:br/>
        <w:t>Řešení má být výkonné a spolehlivé.</w:t>
      </w:r>
      <w:r>
        <w:rPr>
          <w:rFonts w:ascii="Arial" w:hAnsi="Arial" w:cs="Arial"/>
        </w:rPr>
        <w:br/>
      </w:r>
      <w:r>
        <w:rPr>
          <w:rFonts w:ascii="Arial" w:hAnsi="Arial" w:cs="Arial"/>
          <w:bCs/>
        </w:rPr>
        <w:t xml:space="preserve">Řešení má umožnit sdílení dat způsobem plně odpovídajícím potřebám hromadného databázového zpracování dat. </w:t>
      </w:r>
    </w:p>
    <w:p w:rsidR="002729C2" w:rsidRPr="00AF391D" w:rsidRDefault="008B6020" w:rsidP="00A83D96">
      <w:pPr>
        <w:pStyle w:val="Default"/>
        <w:spacing w:line="360" w:lineRule="auto"/>
        <w:rPr>
          <w:rFonts w:ascii="Arial" w:hAnsi="Arial" w:cs="Arial"/>
          <w:b/>
          <w:bCs/>
        </w:rPr>
      </w:pPr>
      <w:r>
        <w:rPr>
          <w:rFonts w:ascii="Arial" w:hAnsi="Arial" w:cs="Arial"/>
        </w:rPr>
        <w:t>Je vhodné hledat jak řešení pro využití dat umístěných na straně poskytovatele, tak i řešení umožňující také umístění kopie dat na straně zájemce, s pravidelnou aktualizací kopie dat.</w:t>
      </w:r>
      <w:r>
        <w:rPr>
          <w:rFonts w:ascii="Arial" w:hAnsi="Arial" w:cs="Arial"/>
          <w:bCs/>
        </w:rPr>
        <w:br/>
      </w:r>
      <w:r>
        <w:rPr>
          <w:rFonts w:ascii="Arial" w:hAnsi="Arial" w:cs="Arial"/>
          <w:bCs/>
        </w:rPr>
        <w:br/>
        <w:t>b</w:t>
      </w:r>
      <w:r w:rsidR="00950558">
        <w:rPr>
          <w:rFonts w:ascii="Arial" w:hAnsi="Arial" w:cs="Arial"/>
          <w:bCs/>
        </w:rPr>
        <w:t xml:space="preserve">) Požadavky na Databázi jihočeské moderní architektury (poskytovatel) </w:t>
      </w:r>
      <w:r>
        <w:rPr>
          <w:rFonts w:ascii="Arial" w:hAnsi="Arial" w:cs="Arial"/>
          <w:bCs/>
        </w:rPr>
        <w:br/>
        <w:t>Databáze má splňovat všechny obecné požadavky kladené na softwarový systém z hlediska zajištění jeho interoperability.</w:t>
      </w:r>
      <w:r w:rsidR="00950558">
        <w:rPr>
          <w:rFonts w:ascii="Arial" w:hAnsi="Arial" w:cs="Arial"/>
          <w:bCs/>
        </w:rPr>
        <w:br/>
        <w:t xml:space="preserve">Databáze poskytovatele má zájemcům poskytovat </w:t>
      </w:r>
      <w:r w:rsidR="00BE78F0">
        <w:rPr>
          <w:rFonts w:ascii="Arial" w:hAnsi="Arial" w:cs="Arial"/>
          <w:bCs/>
        </w:rPr>
        <w:t xml:space="preserve">zájemcům data v co největší šířce i hloubce, tedy </w:t>
      </w:r>
      <w:r w:rsidR="00950558">
        <w:rPr>
          <w:rFonts w:ascii="Arial" w:hAnsi="Arial" w:cs="Arial"/>
          <w:bCs/>
        </w:rPr>
        <w:t>pokud možno úplný rozsah dat tvořících záznam o díle či jeho tvůrci.</w:t>
      </w:r>
      <w:r w:rsidR="00950558">
        <w:rPr>
          <w:rFonts w:ascii="Arial" w:hAnsi="Arial" w:cs="Arial"/>
          <w:bCs/>
        </w:rPr>
        <w:br/>
        <w:t xml:space="preserve">Data mají být </w:t>
      </w:r>
      <w:r w:rsidR="00BE78F0">
        <w:rPr>
          <w:rFonts w:ascii="Arial" w:hAnsi="Arial" w:cs="Arial"/>
          <w:bCs/>
        </w:rPr>
        <w:t xml:space="preserve">zájemcům </w:t>
      </w:r>
      <w:r w:rsidR="00950558">
        <w:rPr>
          <w:rFonts w:ascii="Arial" w:hAnsi="Arial" w:cs="Arial"/>
          <w:bCs/>
        </w:rPr>
        <w:t xml:space="preserve">poskytována </w:t>
      </w:r>
      <w:r w:rsidR="00BE78F0">
        <w:rPr>
          <w:rFonts w:ascii="Arial" w:hAnsi="Arial" w:cs="Arial"/>
          <w:bCs/>
        </w:rPr>
        <w:t xml:space="preserve">dlouhodobě mají být </w:t>
      </w:r>
      <w:r w:rsidR="00950558">
        <w:rPr>
          <w:rFonts w:ascii="Arial" w:hAnsi="Arial" w:cs="Arial"/>
          <w:bCs/>
        </w:rPr>
        <w:t>trvale dostupná</w:t>
      </w:r>
      <w:r w:rsidR="00950558">
        <w:rPr>
          <w:rFonts w:ascii="Arial" w:hAnsi="Arial" w:cs="Arial"/>
          <w:bCs/>
        </w:rPr>
        <w:br/>
        <w:t xml:space="preserve">Je tedy </w:t>
      </w:r>
      <w:r w:rsidR="00BE78F0">
        <w:rPr>
          <w:rFonts w:ascii="Arial" w:hAnsi="Arial" w:cs="Arial"/>
          <w:bCs/>
        </w:rPr>
        <w:t>potřeba vytvořit trvale platnou datovou strukturu (</w:t>
      </w:r>
      <w:r w:rsidR="005C68A4">
        <w:rPr>
          <w:rFonts w:ascii="Arial" w:hAnsi="Arial" w:cs="Arial"/>
          <w:bCs/>
        </w:rPr>
        <w:t xml:space="preserve">relační </w:t>
      </w:r>
      <w:r w:rsidR="00BE78F0">
        <w:rPr>
          <w:rFonts w:ascii="Arial" w:hAnsi="Arial" w:cs="Arial"/>
          <w:bCs/>
        </w:rPr>
        <w:t xml:space="preserve">datový model) databáze </w:t>
      </w:r>
      <w:r w:rsidR="00BE78F0">
        <w:rPr>
          <w:rFonts w:ascii="Arial" w:hAnsi="Arial" w:cs="Arial"/>
          <w:bCs/>
        </w:rPr>
        <w:lastRenderedPageBreak/>
        <w:t xml:space="preserve">poskytovatele a tuto pro potřeby zájemců zveřejnit </w:t>
      </w:r>
      <w:r w:rsidR="00950558">
        <w:rPr>
          <w:rFonts w:ascii="Arial" w:hAnsi="Arial" w:cs="Arial"/>
          <w:bCs/>
        </w:rPr>
        <w:br/>
      </w:r>
      <w:r w:rsidR="00950558">
        <w:rPr>
          <w:rFonts w:ascii="Arial" w:hAnsi="Arial" w:cs="Arial"/>
          <w:bCs/>
        </w:rPr>
        <w:br/>
      </w:r>
      <w:r>
        <w:rPr>
          <w:rFonts w:ascii="Arial" w:hAnsi="Arial" w:cs="Arial"/>
          <w:bCs/>
        </w:rPr>
        <w:t>c</w:t>
      </w:r>
      <w:r w:rsidR="00950558">
        <w:rPr>
          <w:rFonts w:ascii="Arial" w:hAnsi="Arial" w:cs="Arial"/>
          <w:bCs/>
        </w:rPr>
        <w:t>) Požadavky na ostatní databáze architektury (zájemci)</w:t>
      </w:r>
      <w:r w:rsidR="00950558">
        <w:rPr>
          <w:rFonts w:ascii="Arial" w:hAnsi="Arial" w:cs="Arial"/>
          <w:bCs/>
        </w:rPr>
        <w:br/>
      </w:r>
      <w:r w:rsidR="00BE78F0">
        <w:rPr>
          <w:rFonts w:ascii="Arial" w:hAnsi="Arial" w:cs="Arial"/>
          <w:bCs/>
        </w:rPr>
        <w:t xml:space="preserve">Je potřeba, aby zájemce </w:t>
      </w:r>
      <w:r w:rsidR="00950558">
        <w:rPr>
          <w:rFonts w:ascii="Arial" w:hAnsi="Arial" w:cs="Arial"/>
          <w:bCs/>
        </w:rPr>
        <w:t>předem co nejpřesněji formulova</w:t>
      </w:r>
      <w:r w:rsidR="00BE78F0">
        <w:rPr>
          <w:rFonts w:ascii="Arial" w:hAnsi="Arial" w:cs="Arial"/>
          <w:bCs/>
        </w:rPr>
        <w:t>l</w:t>
      </w:r>
      <w:r w:rsidR="00950558">
        <w:rPr>
          <w:rFonts w:ascii="Arial" w:hAnsi="Arial" w:cs="Arial"/>
          <w:bCs/>
        </w:rPr>
        <w:t xml:space="preserve"> </w:t>
      </w:r>
      <w:r w:rsidR="00BE78F0">
        <w:rPr>
          <w:rFonts w:ascii="Arial" w:hAnsi="Arial" w:cs="Arial"/>
          <w:bCs/>
        </w:rPr>
        <w:t xml:space="preserve">své </w:t>
      </w:r>
      <w:r w:rsidR="00950558">
        <w:rPr>
          <w:rFonts w:ascii="Arial" w:hAnsi="Arial" w:cs="Arial"/>
          <w:bCs/>
        </w:rPr>
        <w:t>požadavky na šířku a hloubku informací</w:t>
      </w:r>
      <w:r w:rsidR="00BE78F0">
        <w:rPr>
          <w:rFonts w:ascii="Arial" w:hAnsi="Arial" w:cs="Arial"/>
          <w:bCs/>
        </w:rPr>
        <w:t xml:space="preserve"> požadovaných od poskytovatele</w:t>
      </w:r>
      <w:r w:rsidR="00950558">
        <w:rPr>
          <w:rFonts w:ascii="Arial" w:hAnsi="Arial" w:cs="Arial"/>
          <w:bCs/>
        </w:rPr>
        <w:br/>
      </w:r>
      <w:r w:rsidR="00950558">
        <w:rPr>
          <w:rFonts w:ascii="Arial" w:hAnsi="Arial" w:cs="Arial"/>
          <w:bCs/>
        </w:rPr>
        <w:br/>
      </w:r>
    </w:p>
    <w:p w:rsidR="0043282D" w:rsidRDefault="00902CD8" w:rsidP="00902CD8">
      <w:pPr>
        <w:pStyle w:val="Default"/>
        <w:spacing w:line="360" w:lineRule="auto"/>
        <w:rPr>
          <w:rFonts w:ascii="Arial" w:hAnsi="Arial" w:cs="Arial"/>
          <w:b/>
          <w:bCs/>
        </w:rPr>
      </w:pPr>
      <w:r>
        <w:rPr>
          <w:rFonts w:ascii="Arial" w:hAnsi="Arial" w:cs="Arial"/>
          <w:b/>
          <w:bCs/>
        </w:rPr>
        <w:t xml:space="preserve">Návrh </w:t>
      </w:r>
      <w:r w:rsidR="006F5BED">
        <w:rPr>
          <w:rFonts w:ascii="Arial" w:hAnsi="Arial" w:cs="Arial"/>
          <w:b/>
          <w:bCs/>
        </w:rPr>
        <w:t xml:space="preserve">řešení </w:t>
      </w:r>
      <w:r w:rsidR="00226906">
        <w:rPr>
          <w:rFonts w:ascii="Arial" w:hAnsi="Arial" w:cs="Arial"/>
          <w:b/>
          <w:bCs/>
        </w:rPr>
        <w:br/>
      </w:r>
    </w:p>
    <w:p w:rsidR="00226906" w:rsidRDefault="00226906" w:rsidP="00226906">
      <w:pPr>
        <w:pStyle w:val="Default"/>
        <w:spacing w:line="360" w:lineRule="auto"/>
        <w:rPr>
          <w:rFonts w:ascii="Arial" w:hAnsi="Arial" w:cs="Arial"/>
          <w:bCs/>
        </w:rPr>
      </w:pPr>
      <w:r>
        <w:rPr>
          <w:rFonts w:ascii="Arial" w:hAnsi="Arial" w:cs="Arial"/>
          <w:bCs/>
        </w:rPr>
        <w:t xml:space="preserve">Na základě provedených analýz a zjištěných potřeb a požadavků byl vypracován návrh řešení, které umožní sdílet data shromážděná v databázi poskytovatele také v databázích různých dalších zájemců.  </w:t>
      </w:r>
    </w:p>
    <w:p w:rsidR="00226906" w:rsidRPr="00950558" w:rsidRDefault="00226906" w:rsidP="00226906">
      <w:pPr>
        <w:pStyle w:val="Default"/>
        <w:spacing w:line="360" w:lineRule="auto"/>
        <w:rPr>
          <w:rFonts w:ascii="Arial" w:hAnsi="Arial" w:cs="Arial"/>
        </w:rPr>
      </w:pPr>
      <w:r>
        <w:rPr>
          <w:rFonts w:ascii="Arial" w:hAnsi="Arial" w:cs="Arial"/>
        </w:rPr>
        <w:br/>
      </w:r>
      <w:r w:rsidRPr="00950558">
        <w:rPr>
          <w:rFonts w:ascii="Arial" w:hAnsi="Arial" w:cs="Arial"/>
        </w:rPr>
        <w:t>Dle umístění sdílených dat mohou být vypracovány dva typy řešení:</w:t>
      </w:r>
    </w:p>
    <w:p w:rsidR="00226906" w:rsidRPr="00950558" w:rsidRDefault="00505813" w:rsidP="00226906">
      <w:pPr>
        <w:pStyle w:val="Default"/>
        <w:spacing w:line="360" w:lineRule="auto"/>
        <w:rPr>
          <w:rFonts w:ascii="Arial" w:hAnsi="Arial" w:cs="Arial"/>
        </w:rPr>
      </w:pPr>
      <w:r>
        <w:rPr>
          <w:rFonts w:ascii="Arial" w:hAnsi="Arial" w:cs="Arial"/>
        </w:rPr>
        <w:t xml:space="preserve">Řešení </w:t>
      </w:r>
      <w:r w:rsidR="00226906" w:rsidRPr="00950558">
        <w:rPr>
          <w:rFonts w:ascii="Arial" w:hAnsi="Arial" w:cs="Arial"/>
        </w:rPr>
        <w:t>1</w:t>
      </w:r>
      <w:r>
        <w:rPr>
          <w:rFonts w:ascii="Arial" w:hAnsi="Arial" w:cs="Arial"/>
        </w:rPr>
        <w:t>.</w:t>
      </w:r>
      <w:r w:rsidR="00226906" w:rsidRPr="00950558">
        <w:rPr>
          <w:rFonts w:ascii="Arial" w:hAnsi="Arial" w:cs="Arial"/>
        </w:rPr>
        <w:t xml:space="preserve"> </w:t>
      </w:r>
      <w:r w:rsidR="00226906">
        <w:rPr>
          <w:rFonts w:ascii="Arial" w:hAnsi="Arial" w:cs="Arial"/>
        </w:rPr>
        <w:t>Typ řešení k</w:t>
      </w:r>
      <w:r>
        <w:rPr>
          <w:rFonts w:ascii="Arial" w:hAnsi="Arial" w:cs="Arial"/>
        </w:rPr>
        <w:t>lient-server.</w:t>
      </w:r>
      <w:r w:rsidR="00226906" w:rsidRPr="00950558">
        <w:rPr>
          <w:rFonts w:ascii="Arial" w:hAnsi="Arial" w:cs="Arial"/>
        </w:rPr>
        <w:t xml:space="preserve"> </w:t>
      </w:r>
      <w:r>
        <w:rPr>
          <w:rFonts w:ascii="Arial" w:hAnsi="Arial" w:cs="Arial"/>
        </w:rPr>
        <w:t>D</w:t>
      </w:r>
      <w:r w:rsidR="00226906" w:rsidRPr="00950558">
        <w:rPr>
          <w:rFonts w:ascii="Arial" w:hAnsi="Arial" w:cs="Arial"/>
        </w:rPr>
        <w:t xml:space="preserve">ata jsou umístěna pouze na straně serveru (poskytovatele) a jsou na dotaz klienta (zájemce) vždy vyhledána, zaslána a následně zobrazena na straně klienta. </w:t>
      </w:r>
      <w:r w:rsidR="00226906">
        <w:rPr>
          <w:rFonts w:ascii="Arial" w:hAnsi="Arial" w:cs="Arial"/>
        </w:rPr>
        <w:t>Tento typ řešení je zobrazen na obr. XX</w:t>
      </w:r>
    </w:p>
    <w:p w:rsidR="00226906" w:rsidRPr="00950558" w:rsidRDefault="00505813" w:rsidP="00226906">
      <w:pPr>
        <w:pStyle w:val="Default"/>
        <w:spacing w:line="360" w:lineRule="auto"/>
        <w:rPr>
          <w:rFonts w:ascii="Arial" w:hAnsi="Arial" w:cs="Arial"/>
        </w:rPr>
      </w:pPr>
      <w:r>
        <w:rPr>
          <w:rFonts w:ascii="Arial" w:hAnsi="Arial" w:cs="Arial"/>
        </w:rPr>
        <w:t xml:space="preserve">Řešení </w:t>
      </w:r>
      <w:r w:rsidR="00226906" w:rsidRPr="00950558">
        <w:rPr>
          <w:rFonts w:ascii="Arial" w:hAnsi="Arial" w:cs="Arial"/>
        </w:rPr>
        <w:t>2</w:t>
      </w:r>
      <w:r>
        <w:rPr>
          <w:rFonts w:ascii="Arial" w:hAnsi="Arial" w:cs="Arial"/>
        </w:rPr>
        <w:t>.</w:t>
      </w:r>
      <w:r w:rsidR="00226906" w:rsidRPr="00950558">
        <w:rPr>
          <w:rFonts w:ascii="Arial" w:hAnsi="Arial" w:cs="Arial"/>
        </w:rPr>
        <w:t xml:space="preserve"> </w:t>
      </w:r>
      <w:r w:rsidR="00226906">
        <w:rPr>
          <w:rFonts w:ascii="Arial" w:hAnsi="Arial" w:cs="Arial"/>
        </w:rPr>
        <w:t>Typ řešení p</w:t>
      </w:r>
      <w:r w:rsidR="00226906" w:rsidRPr="00950558">
        <w:rPr>
          <w:rFonts w:ascii="Arial" w:hAnsi="Arial" w:cs="Arial"/>
        </w:rPr>
        <w:t xml:space="preserve">eer to peer. Data jsou z databáze poskytovatele zkopírována do databáze zájemce (jednorázově, či opakovaně vždy po změně dat). kde je kopie dat trvale uložena a odkud je databázovou aplikací zájemce využívána.  </w:t>
      </w:r>
      <w:r w:rsidR="00226906">
        <w:rPr>
          <w:rFonts w:ascii="Arial" w:hAnsi="Arial" w:cs="Arial"/>
        </w:rPr>
        <w:t>Tento typ řešení je zobrazen na obr. YY</w:t>
      </w:r>
      <w:r w:rsidR="00226906">
        <w:rPr>
          <w:rFonts w:ascii="Arial" w:hAnsi="Arial" w:cs="Arial"/>
        </w:rPr>
        <w:br/>
        <w:t xml:space="preserve">Řešení je realizováno pomocí jedné, či dvou komponent - samostatných částí systému, plnících svěřené rozšiřující činnosti systému. </w:t>
      </w:r>
    </w:p>
    <w:p w:rsidR="00902CD8" w:rsidRDefault="00BA1A6D" w:rsidP="00690C67">
      <w:pPr>
        <w:pStyle w:val="Default"/>
        <w:spacing w:line="360" w:lineRule="auto"/>
        <w:rPr>
          <w:rFonts w:ascii="Arial" w:hAnsi="Arial" w:cs="Arial"/>
          <w:bCs/>
        </w:rPr>
      </w:pPr>
      <w:r>
        <w:rPr>
          <w:rFonts w:ascii="Arial" w:hAnsi="Arial" w:cs="Arial"/>
          <w:bCs/>
        </w:rPr>
        <w:br/>
      </w:r>
      <w:r w:rsidR="00226906">
        <w:rPr>
          <w:rFonts w:ascii="Arial" w:hAnsi="Arial" w:cs="Arial"/>
          <w:bCs/>
        </w:rPr>
        <w:br/>
      </w:r>
      <w:r w:rsidR="00C01B7F">
        <w:rPr>
          <w:rFonts w:ascii="Arial" w:hAnsi="Arial" w:cs="Arial"/>
          <w:b/>
          <w:bCs/>
        </w:rPr>
        <w:t>Obrázek č. 1</w:t>
      </w:r>
      <w:r w:rsidR="005C68A4">
        <w:rPr>
          <w:rFonts w:ascii="Arial" w:hAnsi="Arial" w:cs="Arial"/>
          <w:b/>
          <w:bCs/>
        </w:rPr>
        <w:br/>
      </w:r>
      <w:r w:rsidR="00C01B7F">
        <w:rPr>
          <w:rFonts w:ascii="Arial" w:hAnsi="Arial" w:cs="Arial"/>
          <w:b/>
          <w:bCs/>
        </w:rPr>
        <w:t>Obrázek č. 2</w:t>
      </w:r>
      <w:r w:rsidR="005C68A4">
        <w:rPr>
          <w:rFonts w:ascii="Arial" w:hAnsi="Arial" w:cs="Arial"/>
          <w:b/>
          <w:bCs/>
        </w:rPr>
        <w:br/>
      </w:r>
      <w:r w:rsidR="006014C1">
        <w:rPr>
          <w:rFonts w:ascii="Arial" w:hAnsi="Arial" w:cs="Arial"/>
          <w:b/>
          <w:bCs/>
        </w:rPr>
        <w:br/>
      </w:r>
      <w:r w:rsidR="006014C1">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477536">
        <w:rPr>
          <w:rFonts w:ascii="Arial" w:hAnsi="Arial" w:cs="Arial"/>
          <w:bCs/>
        </w:rPr>
        <w:br/>
      </w:r>
    </w:p>
    <w:p w:rsidR="00352848" w:rsidRDefault="00902CD8" w:rsidP="00690C67">
      <w:pPr>
        <w:pStyle w:val="Default"/>
        <w:spacing w:line="360" w:lineRule="auto"/>
        <w:rPr>
          <w:rFonts w:ascii="Arial" w:hAnsi="Arial" w:cs="Arial"/>
          <w:bCs/>
        </w:rPr>
      </w:pPr>
      <w:r w:rsidRPr="00B71BDD">
        <w:rPr>
          <w:rFonts w:ascii="Arial" w:hAnsi="Arial" w:cs="Arial"/>
          <w:b/>
          <w:bCs/>
        </w:rPr>
        <w:lastRenderedPageBreak/>
        <w:t xml:space="preserve">Popis </w:t>
      </w:r>
      <w:r w:rsidR="000402BE" w:rsidRPr="00B71BDD">
        <w:rPr>
          <w:rFonts w:ascii="Arial" w:hAnsi="Arial" w:cs="Arial"/>
          <w:b/>
          <w:bCs/>
        </w:rPr>
        <w:t>řešení</w:t>
      </w:r>
      <w:r w:rsidRPr="00B71BDD">
        <w:rPr>
          <w:rFonts w:ascii="Arial" w:hAnsi="Arial" w:cs="Arial"/>
          <w:bCs/>
        </w:rPr>
        <w:br/>
      </w:r>
      <w:r w:rsidR="00B71BDD">
        <w:rPr>
          <w:rFonts w:ascii="Arial" w:hAnsi="Arial" w:cs="Arial"/>
          <w:bCs/>
        </w:rPr>
        <w:br/>
      </w:r>
      <w:r w:rsidR="00226906">
        <w:rPr>
          <w:rFonts w:ascii="Arial" w:hAnsi="Arial" w:cs="Arial"/>
          <w:bCs/>
        </w:rPr>
        <w:t>Řešení 1</w:t>
      </w:r>
      <w:r w:rsidR="00226906">
        <w:rPr>
          <w:rFonts w:ascii="Arial" w:hAnsi="Arial" w:cs="Arial"/>
          <w:bCs/>
        </w:rPr>
        <w:br/>
        <w:t xml:space="preserve">Na straně poskytovatele je navržena komponenta zajišťující komunikaci mezi databází poskytovatele a databázemi zájemců. Od jednoduchého skriptu umístěného ve stránce zájemce, na které mají být zobrazována data přijímá komponenta konkrétní požadavky na data, které následně v databázi poskytovatele vyhledá a dodá skriptu ve stránce zájemce, kde se dodaná data následně zobrazí. </w:t>
      </w:r>
      <w:r w:rsidR="00226906">
        <w:rPr>
          <w:rFonts w:ascii="Arial" w:hAnsi="Arial" w:cs="Arial"/>
          <w:bCs/>
        </w:rPr>
        <w:br/>
        <w:t>Řešení 2</w:t>
      </w:r>
      <w:r w:rsidR="00226906">
        <w:rPr>
          <w:rFonts w:ascii="Arial" w:hAnsi="Arial" w:cs="Arial"/>
          <w:bCs/>
        </w:rPr>
        <w:br/>
        <w:t xml:space="preserve">Na straně konkrétního zájemce je navržena druhá komponenta zajišťující komunikaci s komponentou na straně poskytovatele. Komponenta na straně zájemce má za úkol kopírovat v rozsahu zadaném zájemcem data z databáze poskytovatele do databáze zájemce a trvale udržovat tato zkopírovaná data aktuální. Z databáze zájemce se pak data  zobrazují </w:t>
      </w:r>
      <w:r w:rsidR="00505813">
        <w:rPr>
          <w:rFonts w:ascii="Arial" w:hAnsi="Arial" w:cs="Arial"/>
          <w:bCs/>
        </w:rPr>
        <w:t>uživatelům této databáze</w:t>
      </w:r>
      <w:r w:rsidR="00226906">
        <w:rPr>
          <w:rFonts w:ascii="Arial" w:hAnsi="Arial" w:cs="Arial"/>
          <w:bCs/>
        </w:rPr>
        <w:t xml:space="preserve">. </w:t>
      </w:r>
      <w:r w:rsidR="00226906">
        <w:rPr>
          <w:rFonts w:ascii="Arial" w:hAnsi="Arial" w:cs="Arial"/>
          <w:bCs/>
        </w:rPr>
        <w:br/>
      </w:r>
      <w:r w:rsidR="00226906">
        <w:rPr>
          <w:rFonts w:ascii="Arial" w:hAnsi="Arial" w:cs="Arial"/>
          <w:bCs/>
        </w:rPr>
        <w:br/>
      </w:r>
    </w:p>
    <w:p w:rsidR="00226906" w:rsidRPr="00B71BDD" w:rsidRDefault="00226906" w:rsidP="00226906">
      <w:pPr>
        <w:pStyle w:val="Default"/>
        <w:spacing w:line="360" w:lineRule="auto"/>
        <w:rPr>
          <w:rFonts w:ascii="Arial" w:hAnsi="Arial" w:cs="Arial"/>
          <w:b/>
          <w:bCs/>
        </w:rPr>
      </w:pPr>
      <w:r w:rsidRPr="00B71BDD">
        <w:rPr>
          <w:rFonts w:ascii="Arial" w:hAnsi="Arial" w:cs="Arial"/>
          <w:b/>
          <w:bCs/>
        </w:rPr>
        <w:t>Implementace</w:t>
      </w:r>
      <w:r w:rsidR="00477536">
        <w:rPr>
          <w:rFonts w:ascii="Arial" w:hAnsi="Arial" w:cs="Arial"/>
          <w:b/>
          <w:bCs/>
        </w:rPr>
        <w:br/>
      </w:r>
    </w:p>
    <w:p w:rsidR="007D20FF" w:rsidRDefault="00226906" w:rsidP="00690C67">
      <w:pPr>
        <w:pStyle w:val="Default"/>
        <w:spacing w:line="360" w:lineRule="auto"/>
        <w:rPr>
          <w:rFonts w:ascii="Arial" w:hAnsi="Arial" w:cs="Arial"/>
          <w:bCs/>
        </w:rPr>
      </w:pPr>
      <w:r>
        <w:rPr>
          <w:rFonts w:ascii="Arial" w:hAnsi="Arial" w:cs="Arial"/>
          <w:bCs/>
        </w:rPr>
        <w:t xml:space="preserve">Každá ze dvou komponent je navržena jako samostatný PHP soubor. Komponenty navzájem komunikují prostřednictvím společného rozhraní. Navíc každá komponenta komunikuje s databázovým serverem té databáze na jejíž straně je umístěna, přičemž zasílá serveru databázové dotazy a přijímá a zpracovává výsledky těchto dotazů. Komponenta na straně databáze zájemce je přizpůsobena relačnímu datovému modelu databáze zájemce, aby mohla zajišťovat plnohodnotné ukládání dat do příslušných polí databáze zájemce a jejich následnou pravidelnou aktualizaci. </w:t>
      </w:r>
      <w:r>
        <w:rPr>
          <w:rFonts w:ascii="Arial" w:hAnsi="Arial" w:cs="Arial"/>
          <w:bCs/>
        </w:rPr>
        <w:br/>
      </w:r>
      <w:r>
        <w:rPr>
          <w:rFonts w:ascii="Arial" w:hAnsi="Arial" w:cs="Arial"/>
          <w:bCs/>
        </w:rPr>
        <w:br/>
      </w:r>
    </w:p>
    <w:p w:rsidR="007D20FF" w:rsidRDefault="00902CD8" w:rsidP="00690C67">
      <w:pPr>
        <w:pStyle w:val="Default"/>
        <w:spacing w:line="360" w:lineRule="auto"/>
        <w:rPr>
          <w:rFonts w:ascii="Arial" w:hAnsi="Arial" w:cs="Arial"/>
          <w:b/>
          <w:bCs/>
        </w:rPr>
      </w:pPr>
      <w:r w:rsidRPr="008C7705">
        <w:rPr>
          <w:rFonts w:ascii="Arial" w:hAnsi="Arial" w:cs="Arial"/>
          <w:b/>
          <w:bCs/>
        </w:rPr>
        <w:t>Diskuze</w:t>
      </w:r>
    </w:p>
    <w:p w:rsidR="007D20FF" w:rsidRDefault="007D20FF" w:rsidP="00690C67">
      <w:pPr>
        <w:pStyle w:val="Default"/>
        <w:spacing w:line="360" w:lineRule="auto"/>
        <w:rPr>
          <w:rFonts w:ascii="Arial" w:hAnsi="Arial" w:cs="Arial"/>
          <w:bCs/>
        </w:rPr>
      </w:pPr>
    </w:p>
    <w:p w:rsidR="007D0FB9" w:rsidRDefault="00CA161B" w:rsidP="00226906">
      <w:pPr>
        <w:pStyle w:val="Default"/>
        <w:spacing w:line="360" w:lineRule="auto"/>
        <w:rPr>
          <w:rFonts w:ascii="Arial" w:hAnsi="Arial" w:cs="Arial"/>
          <w:bCs/>
        </w:rPr>
      </w:pPr>
      <w:r>
        <w:rPr>
          <w:rFonts w:ascii="Arial" w:hAnsi="Arial" w:cs="Arial"/>
          <w:bCs/>
        </w:rPr>
        <w:t>Uvedené řešení vychází z potřeb provozovatel</w:t>
      </w:r>
      <w:r w:rsidR="00226906">
        <w:rPr>
          <w:rFonts w:ascii="Arial" w:hAnsi="Arial" w:cs="Arial"/>
          <w:bCs/>
        </w:rPr>
        <w:t>ů</w:t>
      </w:r>
      <w:r>
        <w:rPr>
          <w:rFonts w:ascii="Arial" w:hAnsi="Arial" w:cs="Arial"/>
          <w:bCs/>
        </w:rPr>
        <w:t xml:space="preserve"> databáz</w:t>
      </w:r>
      <w:r w:rsidR="00226906">
        <w:rPr>
          <w:rFonts w:ascii="Arial" w:hAnsi="Arial" w:cs="Arial"/>
          <w:bCs/>
        </w:rPr>
        <w:t>í</w:t>
      </w:r>
      <w:r>
        <w:rPr>
          <w:rFonts w:ascii="Arial" w:hAnsi="Arial" w:cs="Arial"/>
          <w:bCs/>
        </w:rPr>
        <w:t xml:space="preserve"> architektury a splňuje všechny výchozí požadavky kladené na z</w:t>
      </w:r>
      <w:r w:rsidR="00226906">
        <w:rPr>
          <w:rFonts w:ascii="Arial" w:hAnsi="Arial" w:cs="Arial"/>
          <w:bCs/>
        </w:rPr>
        <w:t xml:space="preserve">ajištění interoperability těchto databází. </w:t>
      </w:r>
      <w:r>
        <w:rPr>
          <w:rFonts w:ascii="Arial" w:hAnsi="Arial" w:cs="Arial"/>
          <w:bCs/>
        </w:rPr>
        <w:t>Uveden</w:t>
      </w:r>
      <w:r w:rsidR="00505813">
        <w:rPr>
          <w:rFonts w:ascii="Arial" w:hAnsi="Arial" w:cs="Arial"/>
          <w:bCs/>
        </w:rPr>
        <w:t>á</w:t>
      </w:r>
      <w:r>
        <w:rPr>
          <w:rFonts w:ascii="Arial" w:hAnsi="Arial" w:cs="Arial"/>
          <w:bCs/>
        </w:rPr>
        <w:t xml:space="preserve"> řešení lze realizovat </w:t>
      </w:r>
      <w:r w:rsidR="00EB40D8">
        <w:rPr>
          <w:rFonts w:ascii="Arial" w:hAnsi="Arial" w:cs="Arial"/>
          <w:bCs/>
        </w:rPr>
        <w:t>jak</w:t>
      </w:r>
      <w:r>
        <w:rPr>
          <w:rFonts w:ascii="Arial" w:hAnsi="Arial" w:cs="Arial"/>
          <w:bCs/>
        </w:rPr>
        <w:t xml:space="preserve"> zároveň s návrhem nové databáze, </w:t>
      </w:r>
      <w:r w:rsidR="00EB40D8">
        <w:rPr>
          <w:rFonts w:ascii="Arial" w:hAnsi="Arial" w:cs="Arial"/>
          <w:bCs/>
        </w:rPr>
        <w:t>tak jej</w:t>
      </w:r>
      <w:r w:rsidR="000402BE">
        <w:rPr>
          <w:rFonts w:ascii="Arial" w:hAnsi="Arial" w:cs="Arial"/>
          <w:bCs/>
        </w:rPr>
        <w:t xml:space="preserve"> </w:t>
      </w:r>
      <w:r>
        <w:rPr>
          <w:rFonts w:ascii="Arial" w:hAnsi="Arial" w:cs="Arial"/>
          <w:bCs/>
        </w:rPr>
        <w:t xml:space="preserve">lze využít i pro </w:t>
      </w:r>
      <w:r w:rsidR="00B56740">
        <w:rPr>
          <w:rFonts w:ascii="Arial" w:hAnsi="Arial" w:cs="Arial"/>
          <w:bCs/>
        </w:rPr>
        <w:t xml:space="preserve">již existující </w:t>
      </w:r>
      <w:r>
        <w:rPr>
          <w:rFonts w:ascii="Arial" w:hAnsi="Arial" w:cs="Arial"/>
          <w:bCs/>
        </w:rPr>
        <w:t xml:space="preserve">databáze architektury. </w:t>
      </w:r>
      <w:r w:rsidR="00505813">
        <w:rPr>
          <w:rFonts w:ascii="Arial" w:hAnsi="Arial" w:cs="Arial"/>
          <w:bCs/>
        </w:rPr>
        <w:br/>
        <w:t xml:space="preserve">Řešení 1 umožňuje plnohodnotné sdílení dat z databáze poskytovatele při současné možnosti rychlého nasazení a spolehlivého provozu a nemá žádné nároky na paměťové </w:t>
      </w:r>
      <w:r w:rsidR="00505813">
        <w:rPr>
          <w:rFonts w:ascii="Arial" w:hAnsi="Arial" w:cs="Arial"/>
          <w:bCs/>
        </w:rPr>
        <w:lastRenderedPageBreak/>
        <w:t xml:space="preserve">kapacity ani na dodatečné úpravy databáze zájemce. </w:t>
      </w:r>
      <w:r w:rsidR="00505813">
        <w:rPr>
          <w:rFonts w:ascii="Arial" w:hAnsi="Arial" w:cs="Arial"/>
          <w:bCs/>
        </w:rPr>
        <w:br/>
        <w:t xml:space="preserve">Řešení 2 umožňuje práci s daty i bez nepřetržité komunikace mezi systémy zájemce a poskytovatele, je tedy plně funkční i v případě přerušení spojení mezi databázemi či při nefunkčnosti databáze poskytovatele. Umožňuje při práci se sdílenými daty využít zcela totožných metod i postupů jako při práci s vlastními daty databáze.   </w:t>
      </w:r>
    </w:p>
    <w:p w:rsidR="00CA161B" w:rsidRDefault="00505813" w:rsidP="00690C67">
      <w:pPr>
        <w:pStyle w:val="Default"/>
        <w:spacing w:line="360" w:lineRule="auto"/>
        <w:rPr>
          <w:rFonts w:ascii="Arial" w:hAnsi="Arial" w:cs="Arial"/>
          <w:bCs/>
        </w:rPr>
      </w:pPr>
      <w:r>
        <w:rPr>
          <w:rFonts w:ascii="Arial" w:hAnsi="Arial" w:cs="Arial"/>
          <w:bCs/>
        </w:rPr>
        <w:br/>
      </w:r>
      <w:r w:rsidR="00223D7E">
        <w:rPr>
          <w:rFonts w:ascii="Arial" w:hAnsi="Arial" w:cs="Arial"/>
          <w:bCs/>
        </w:rPr>
        <w:t xml:space="preserve">Tato práce řeší technickou stránku problematiky sdílení dat. Nutnou podmínkou pro sdílení dat je ale také respektování autorských práv ke sdíleným datům. Toho se dosahuje jednak přesným vymezením typů licencí ke konkrétním datovým elementům a zajištěním strukturovaných přístupových práv k datům dle těchto typů licencí databázovými prostředky jak na straně poskytovatele, tak na straně zájemce a jednak </w:t>
      </w:r>
      <w:r>
        <w:rPr>
          <w:rFonts w:ascii="Arial" w:hAnsi="Arial" w:cs="Arial"/>
          <w:bCs/>
        </w:rPr>
        <w:t xml:space="preserve">nastavením smluvních vztahů </w:t>
      </w:r>
      <w:r w:rsidR="00223D7E">
        <w:rPr>
          <w:rFonts w:ascii="Arial" w:hAnsi="Arial" w:cs="Arial"/>
          <w:bCs/>
        </w:rPr>
        <w:t xml:space="preserve">o respektování licencí se zájemci o sdílení dat a kontrolou jejich dodržování. </w:t>
      </w:r>
      <w:r>
        <w:rPr>
          <w:rFonts w:ascii="Arial" w:hAnsi="Arial" w:cs="Arial"/>
          <w:bCs/>
        </w:rPr>
        <w:br/>
      </w:r>
      <w:r>
        <w:rPr>
          <w:rFonts w:ascii="Arial" w:hAnsi="Arial" w:cs="Arial"/>
          <w:bCs/>
        </w:rPr>
        <w:br/>
        <w:t>Obě uvedená řešení umožňují d</w:t>
      </w:r>
      <w:r w:rsidR="007D0FB9">
        <w:rPr>
          <w:rFonts w:ascii="Arial" w:hAnsi="Arial" w:cs="Arial"/>
          <w:bCs/>
        </w:rPr>
        <w:t xml:space="preserve">ata </w:t>
      </w:r>
      <w:r w:rsidR="006F5BED">
        <w:rPr>
          <w:rFonts w:ascii="Arial" w:hAnsi="Arial" w:cs="Arial"/>
          <w:bCs/>
        </w:rPr>
        <w:t xml:space="preserve">vyhledávat </w:t>
      </w:r>
      <w:r>
        <w:rPr>
          <w:rFonts w:ascii="Arial" w:hAnsi="Arial" w:cs="Arial"/>
          <w:bCs/>
        </w:rPr>
        <w:t xml:space="preserve">standardními </w:t>
      </w:r>
      <w:r w:rsidR="006F5BED">
        <w:rPr>
          <w:rFonts w:ascii="Arial" w:hAnsi="Arial" w:cs="Arial"/>
          <w:bCs/>
        </w:rPr>
        <w:t xml:space="preserve">databázovými dotazy a dále zpracovávat </w:t>
      </w:r>
      <w:r w:rsidR="007D0FB9">
        <w:rPr>
          <w:rFonts w:ascii="Arial" w:hAnsi="Arial" w:cs="Arial"/>
          <w:bCs/>
        </w:rPr>
        <w:t>všemi běžnými databázovými prostředky - např. po</w:t>
      </w:r>
      <w:r w:rsidR="006F5BED">
        <w:rPr>
          <w:rFonts w:ascii="Arial" w:hAnsi="Arial" w:cs="Arial"/>
          <w:bCs/>
        </w:rPr>
        <w:t>r</w:t>
      </w:r>
      <w:r w:rsidR="007D0FB9">
        <w:rPr>
          <w:rFonts w:ascii="Arial" w:hAnsi="Arial" w:cs="Arial"/>
          <w:bCs/>
        </w:rPr>
        <w:t>ovnání, řazení</w:t>
      </w:r>
      <w:r w:rsidR="00600696">
        <w:rPr>
          <w:rFonts w:ascii="Arial" w:hAnsi="Arial" w:cs="Arial"/>
          <w:bCs/>
        </w:rPr>
        <w:t xml:space="preserve"> či</w:t>
      </w:r>
      <w:r w:rsidR="007D0FB9">
        <w:rPr>
          <w:rFonts w:ascii="Arial" w:hAnsi="Arial" w:cs="Arial"/>
          <w:bCs/>
        </w:rPr>
        <w:t xml:space="preserve"> třídění</w:t>
      </w:r>
      <w:r w:rsidR="00600696">
        <w:rPr>
          <w:rFonts w:ascii="Arial" w:hAnsi="Arial" w:cs="Arial"/>
          <w:bCs/>
        </w:rPr>
        <w:t>. L</w:t>
      </w:r>
      <w:r w:rsidR="007D0FB9">
        <w:rPr>
          <w:rFonts w:ascii="Arial" w:hAnsi="Arial" w:cs="Arial"/>
          <w:bCs/>
        </w:rPr>
        <w:t xml:space="preserve">ze je </w:t>
      </w:r>
      <w:r w:rsidR="006F5BED">
        <w:rPr>
          <w:rFonts w:ascii="Arial" w:hAnsi="Arial" w:cs="Arial"/>
          <w:bCs/>
        </w:rPr>
        <w:t xml:space="preserve">tak </w:t>
      </w:r>
      <w:r w:rsidR="007D0FB9">
        <w:rPr>
          <w:rFonts w:ascii="Arial" w:hAnsi="Arial" w:cs="Arial"/>
          <w:bCs/>
        </w:rPr>
        <w:t xml:space="preserve">využít pro </w:t>
      </w:r>
      <w:r w:rsidR="00226906">
        <w:rPr>
          <w:rFonts w:ascii="Arial" w:hAnsi="Arial" w:cs="Arial"/>
          <w:bCs/>
        </w:rPr>
        <w:t xml:space="preserve">všechny standardní databázové účely. </w:t>
      </w:r>
    </w:p>
    <w:p w:rsidR="007D0FB9" w:rsidRDefault="007D0FB9" w:rsidP="00690C67">
      <w:pPr>
        <w:pStyle w:val="Default"/>
        <w:spacing w:line="360" w:lineRule="auto"/>
        <w:rPr>
          <w:rFonts w:ascii="Arial" w:hAnsi="Arial" w:cs="Arial"/>
          <w:bCs/>
        </w:rPr>
      </w:pPr>
    </w:p>
    <w:p w:rsidR="00A42075" w:rsidRDefault="00A42075" w:rsidP="00690C67">
      <w:pPr>
        <w:pStyle w:val="Default"/>
        <w:spacing w:line="360" w:lineRule="auto"/>
        <w:rPr>
          <w:rFonts w:ascii="Arial" w:hAnsi="Arial" w:cs="Arial"/>
          <w:b/>
          <w:bCs/>
        </w:rPr>
      </w:pPr>
    </w:p>
    <w:p w:rsidR="00927F6F" w:rsidRPr="0042569E" w:rsidRDefault="00690C67" w:rsidP="00690C67">
      <w:pPr>
        <w:pStyle w:val="Default"/>
        <w:spacing w:line="360" w:lineRule="auto"/>
        <w:rPr>
          <w:rFonts w:ascii="Arial" w:hAnsi="Arial" w:cs="Arial"/>
          <w:b/>
          <w:bCs/>
        </w:rPr>
      </w:pPr>
      <w:r w:rsidRPr="002F66C2">
        <w:rPr>
          <w:rFonts w:ascii="Arial" w:hAnsi="Arial" w:cs="Arial"/>
          <w:b/>
          <w:bCs/>
        </w:rPr>
        <w:t>Závěr</w:t>
      </w:r>
      <w:r w:rsidR="0042569E">
        <w:rPr>
          <w:rFonts w:ascii="Arial" w:hAnsi="Arial" w:cs="Arial"/>
          <w:b/>
          <w:bCs/>
        </w:rPr>
        <w:br/>
      </w:r>
      <w:r w:rsidR="0042569E">
        <w:rPr>
          <w:rFonts w:ascii="Arial" w:hAnsi="Arial" w:cs="Arial"/>
          <w:b/>
          <w:bCs/>
        </w:rPr>
        <w:br/>
      </w:r>
      <w:r w:rsidR="00927F6F">
        <w:rPr>
          <w:rFonts w:ascii="Arial" w:hAnsi="Arial" w:cs="Arial"/>
          <w:bCs/>
        </w:rPr>
        <w:t xml:space="preserve">Realizací navrženého řešení lze výrazně rozšířit stávající možnosti databází architektury </w:t>
      </w:r>
      <w:r w:rsidR="00EB40D8">
        <w:rPr>
          <w:rFonts w:ascii="Arial" w:hAnsi="Arial" w:cs="Arial"/>
          <w:bCs/>
        </w:rPr>
        <w:t>o funkcionalitu sdílení databázových dat</w:t>
      </w:r>
      <w:r w:rsidR="00927F6F">
        <w:rPr>
          <w:rFonts w:ascii="Arial" w:hAnsi="Arial" w:cs="Arial"/>
          <w:bCs/>
        </w:rPr>
        <w:t xml:space="preserve">. </w:t>
      </w:r>
      <w:r w:rsidR="00EB40D8">
        <w:rPr>
          <w:rFonts w:ascii="Arial" w:hAnsi="Arial" w:cs="Arial"/>
          <w:bCs/>
        </w:rPr>
        <w:t>Sdílením dat se dá výrazně rozšířit dosah informací uložených v databázi. Sdílení dat přináší také významnou racionalizaci v dosavadních metodách nakládáním s daty ve stávajících databázích architektury.</w:t>
      </w:r>
    </w:p>
    <w:p w:rsidR="00E64BAD" w:rsidRPr="002F66C2" w:rsidRDefault="00477536" w:rsidP="00690C67">
      <w:pPr>
        <w:pStyle w:val="Default"/>
        <w:spacing w:line="360" w:lineRule="auto"/>
        <w:rPr>
          <w:rFonts w:ascii="Arial" w:hAnsi="Arial" w:cs="Arial"/>
          <w:b/>
          <w:bCs/>
        </w:rPr>
      </w:pPr>
      <w:r>
        <w:rPr>
          <w:rFonts w:ascii="Arial" w:hAnsi="Arial" w:cs="Arial"/>
          <w:b/>
          <w:bCs/>
        </w:rPr>
        <w:br/>
      </w:r>
      <w:r w:rsidR="00EB40D8">
        <w:rPr>
          <w:rFonts w:ascii="Arial" w:hAnsi="Arial" w:cs="Arial"/>
          <w:b/>
          <w:bCs/>
        </w:rPr>
        <w:t>_____________________</w:t>
      </w:r>
      <w:r w:rsidR="00EB40D8">
        <w:rPr>
          <w:rFonts w:ascii="Arial" w:hAnsi="Arial" w:cs="Arial"/>
          <w:b/>
          <w:bCs/>
        </w:rPr>
        <w:br/>
      </w:r>
      <w:r w:rsidR="00F55D69">
        <w:rPr>
          <w:rFonts w:ascii="Arial" w:hAnsi="Arial" w:cs="Arial"/>
          <w:b/>
          <w:bCs/>
        </w:rPr>
        <w:br/>
      </w:r>
      <w:r w:rsidR="00EB40D8">
        <w:rPr>
          <w:rFonts w:ascii="Arial" w:hAnsi="Arial" w:cs="Arial"/>
          <w:b/>
          <w:bCs/>
        </w:rPr>
        <w:t>Literatura</w:t>
      </w:r>
      <w:r w:rsidR="00EB40D8">
        <w:rPr>
          <w:rFonts w:ascii="Arial" w:hAnsi="Arial" w:cs="Arial"/>
          <w:b/>
          <w:bCs/>
        </w:rPr>
        <w:br/>
      </w:r>
      <w:r w:rsidR="00EB40D8">
        <w:rPr>
          <w:rFonts w:ascii="Arial" w:hAnsi="Arial" w:cs="Arial"/>
          <w:b/>
          <w:bCs/>
        </w:rPr>
        <w:br/>
      </w:r>
      <w:r w:rsidR="00F57E1A">
        <w:rPr>
          <w:rFonts w:ascii="Arial" w:hAnsi="Arial" w:cs="Arial"/>
        </w:rPr>
        <w:t xml:space="preserve">(1) </w:t>
      </w:r>
      <w:r w:rsidR="00F57E1A" w:rsidRPr="00F57E1A">
        <w:rPr>
          <w:rFonts w:ascii="Arial" w:hAnsi="Arial" w:cs="Arial"/>
        </w:rPr>
        <w:t xml:space="preserve">Krbec, Pavel; Pokorný, Jan; Ledínský, Martin. </w:t>
      </w:r>
      <w:r w:rsidR="00F57E1A" w:rsidRPr="00F57E1A">
        <w:rPr>
          <w:rFonts w:ascii="Arial" w:hAnsi="Arial" w:cs="Arial"/>
          <w:i/>
        </w:rPr>
        <w:t>Interoperabilita v prostředí českých knihoven.</w:t>
      </w:r>
      <w:r w:rsidR="00F57E1A" w:rsidRPr="00F57E1A">
        <w:rPr>
          <w:rFonts w:ascii="Arial" w:hAnsi="Arial" w:cs="Arial"/>
        </w:rPr>
        <w:t xml:space="preserve"> Informačné technológie a knižnice. Bratislava: Centrum vedecko - technických informácií SR, 2007, č. 1.</w:t>
      </w:r>
      <w:r w:rsidR="00F57E1A">
        <w:rPr>
          <w:rFonts w:ascii="Arial" w:hAnsi="Arial" w:cs="Arial"/>
          <w:i/>
        </w:rPr>
        <w:br/>
      </w:r>
      <w:r w:rsidR="00F57E1A">
        <w:rPr>
          <w:rFonts w:ascii="Arial" w:hAnsi="Arial" w:cs="Arial"/>
          <w:i/>
        </w:rPr>
        <w:br/>
      </w:r>
      <w:r w:rsidR="00F57E1A" w:rsidRPr="00F57E1A">
        <w:rPr>
          <w:rFonts w:ascii="Arial" w:hAnsi="Arial" w:cs="Arial"/>
        </w:rPr>
        <w:t>(2)</w:t>
      </w:r>
      <w:r w:rsidR="00F57E1A">
        <w:rPr>
          <w:rFonts w:ascii="Arial" w:hAnsi="Arial" w:cs="Arial"/>
          <w:i/>
        </w:rPr>
        <w:t xml:space="preserve"> </w:t>
      </w:r>
      <w:r w:rsidR="00B71BDD" w:rsidRPr="00B71BDD">
        <w:rPr>
          <w:rFonts w:ascii="Arial" w:hAnsi="Arial" w:cs="Arial"/>
          <w:i/>
        </w:rPr>
        <w:t>Digitalizace kulturního dědictví v České republice - návrh strategie</w:t>
      </w:r>
      <w:r w:rsidR="00B71BDD" w:rsidRPr="00B71BDD">
        <w:rPr>
          <w:rFonts w:ascii="Arial" w:hAnsi="Arial" w:cs="Arial"/>
        </w:rPr>
        <w:t xml:space="preserve"> [online]. Ministerstvo kultury ČR [cit. 2016-04-03]. Dostupné z: http://readgur.com/doc/1022914/e-</w:t>
      </w:r>
      <w:r w:rsidR="00B71BDD" w:rsidRPr="00B71BDD">
        <w:rPr>
          <w:rFonts w:ascii="Arial" w:hAnsi="Arial" w:cs="Arial"/>
        </w:rPr>
        <w:lastRenderedPageBreak/>
        <w:t>culture%E2%80%A6..digitalizace-kulturn%C3%ADho-d%C4%9Bdictv%C3%AD-v-%C4%8Desk%C3%A9</w:t>
      </w:r>
      <w:r w:rsidR="00B71BDD">
        <w:rPr>
          <w:rFonts w:ascii="Arial" w:hAnsi="Arial" w:cs="Arial"/>
        </w:rPr>
        <w:br/>
      </w:r>
      <w:r w:rsidR="00B71BDD">
        <w:rPr>
          <w:rFonts w:ascii="Arial" w:hAnsi="Arial" w:cs="Arial"/>
        </w:rPr>
        <w:br/>
      </w:r>
      <w:r w:rsidR="00F57E1A" w:rsidRPr="00F57E1A">
        <w:rPr>
          <w:rFonts w:ascii="Arial" w:hAnsi="Arial" w:cs="Arial"/>
        </w:rPr>
        <w:t>(3)</w:t>
      </w:r>
      <w:r w:rsidR="00F57E1A">
        <w:rPr>
          <w:rFonts w:ascii="Arial" w:hAnsi="Arial" w:cs="Arial"/>
          <w:i/>
        </w:rPr>
        <w:t xml:space="preserve"> </w:t>
      </w:r>
      <w:r w:rsidR="00B71BDD" w:rsidRPr="00B71BDD">
        <w:rPr>
          <w:rFonts w:ascii="Arial" w:hAnsi="Arial" w:cs="Arial"/>
          <w:i/>
        </w:rPr>
        <w:t>Interpi: interoperabilita v paměťových institucích</w:t>
      </w:r>
      <w:r w:rsidR="00B71BDD" w:rsidRPr="00B71BDD">
        <w:rPr>
          <w:rFonts w:ascii="Arial" w:hAnsi="Arial" w:cs="Arial"/>
        </w:rPr>
        <w:t xml:space="preserve"> [online]. Národní knihovna ČR, Národní archiv [cit. 2015-08-15]. Dostupné z: http//www.interpi.cz</w:t>
      </w:r>
      <w:r w:rsidR="00B71BDD">
        <w:rPr>
          <w:rFonts w:ascii="Arial" w:hAnsi="Arial" w:cs="Arial"/>
        </w:rPr>
        <w:br/>
      </w:r>
      <w:r w:rsidR="00B71BDD">
        <w:rPr>
          <w:rFonts w:ascii="Arial" w:hAnsi="Arial" w:cs="Arial"/>
        </w:rPr>
        <w:br/>
      </w:r>
      <w:r w:rsidR="00223D7E">
        <w:rPr>
          <w:rFonts w:ascii="Arial" w:hAnsi="Arial" w:cs="Arial"/>
        </w:rPr>
        <w:t xml:space="preserve">(4) </w:t>
      </w:r>
      <w:r w:rsidR="00B71BDD" w:rsidRPr="00B71BDD">
        <w:rPr>
          <w:rFonts w:ascii="Arial" w:hAnsi="Arial" w:cs="Arial"/>
        </w:rPr>
        <w:t xml:space="preserve">Syrová, Zuzana; Syrový, Jiří. </w:t>
      </w:r>
      <w:r w:rsidR="00B71BDD" w:rsidRPr="00B71BDD">
        <w:rPr>
          <w:rFonts w:ascii="Arial" w:hAnsi="Arial" w:cs="Arial"/>
          <w:i/>
        </w:rPr>
        <w:t>Průzkumy a dokumentace: od kartotéky k informačnímu systému</w:t>
      </w:r>
      <w:r w:rsidR="00B71BDD" w:rsidRPr="00B71BDD">
        <w:rPr>
          <w:rFonts w:ascii="Arial" w:hAnsi="Arial" w:cs="Arial"/>
        </w:rPr>
        <w:t xml:space="preserve"> [online]. Společnost pro obnovu vesnice a malého města [cit. 2016-04.05] Dostupné z: https://sovamm.wordpress.com/od-kartoteky-k-informacnimu-systemu/#_ftnref11</w:t>
      </w:r>
      <w:r w:rsidR="00B71BDD">
        <w:rPr>
          <w:rFonts w:ascii="Arial" w:hAnsi="Arial" w:cs="Arial"/>
        </w:rPr>
        <w:br/>
      </w:r>
      <w:r w:rsidR="00D665B1">
        <w:rPr>
          <w:rFonts w:ascii="Arial" w:hAnsi="Arial" w:cs="Arial"/>
        </w:rPr>
        <w:br/>
        <w:t>_______________________</w:t>
      </w:r>
      <w:r w:rsidR="00D665B1">
        <w:rPr>
          <w:rFonts w:ascii="Arial" w:hAnsi="Arial" w:cs="Arial"/>
        </w:rPr>
        <w:br/>
      </w:r>
      <w:r>
        <w:rPr>
          <w:rFonts w:ascii="Arial" w:hAnsi="Arial" w:cs="Arial"/>
        </w:rPr>
        <w:br/>
      </w:r>
      <w:r w:rsidR="00B71BDD">
        <w:rPr>
          <w:rFonts w:ascii="Arial" w:hAnsi="Arial" w:cs="Arial"/>
        </w:rPr>
        <w:br/>
      </w:r>
      <w:r w:rsidR="00D665B1" w:rsidRPr="00477536">
        <w:rPr>
          <w:rFonts w:ascii="Arial" w:hAnsi="Arial" w:cs="Arial"/>
          <w:bCs/>
        </w:rPr>
        <w:t>J. Srba, České Budějovice, duben 2016</w:t>
      </w:r>
      <w:r w:rsidR="00EB40D8" w:rsidRPr="00477536">
        <w:rPr>
          <w:rFonts w:ascii="Arial" w:hAnsi="Arial" w:cs="Arial"/>
          <w:bCs/>
        </w:rPr>
        <w:br/>
      </w:r>
    </w:p>
    <w:sectPr w:rsidR="00E64BAD" w:rsidRPr="002F66C2" w:rsidSect="0042569E">
      <w:endnotePr>
        <w:numFmt w:val="decimal"/>
      </w:endnotePr>
      <w:pgSz w:w="11907" w:h="16839" w:code="9"/>
      <w:pgMar w:top="1205" w:right="894" w:bottom="923" w:left="1208" w:header="708" w:footer="708"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99C" w:rsidRDefault="000F299C" w:rsidP="008C14FE">
      <w:pPr>
        <w:spacing w:after="0" w:line="240" w:lineRule="auto"/>
      </w:pPr>
      <w:r>
        <w:separator/>
      </w:r>
    </w:p>
  </w:endnote>
  <w:endnote w:type="continuationSeparator" w:id="1">
    <w:p w:rsidR="000F299C" w:rsidRDefault="000F299C" w:rsidP="008C1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99C" w:rsidRDefault="000F299C" w:rsidP="008C14FE">
      <w:pPr>
        <w:spacing w:after="0" w:line="240" w:lineRule="auto"/>
      </w:pPr>
      <w:r>
        <w:separator/>
      </w:r>
    </w:p>
  </w:footnote>
  <w:footnote w:type="continuationSeparator" w:id="1">
    <w:p w:rsidR="000F299C" w:rsidRDefault="000F299C" w:rsidP="008C14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TrackMoves/>
  <w:defaultTabStop w:val="708"/>
  <w:hyphenationZone w:val="425"/>
  <w:drawingGridHorizontalSpacing w:val="110"/>
  <w:displayHorizontalDrawingGridEvery w:val="2"/>
  <w:characterSpacingControl w:val="doNotCompres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90C67"/>
    <w:rsid w:val="000172F7"/>
    <w:rsid w:val="000402BE"/>
    <w:rsid w:val="00041829"/>
    <w:rsid w:val="000577C9"/>
    <w:rsid w:val="000604A5"/>
    <w:rsid w:val="00074694"/>
    <w:rsid w:val="00090B71"/>
    <w:rsid w:val="000A2B7D"/>
    <w:rsid w:val="000A5CA3"/>
    <w:rsid w:val="000B1F98"/>
    <w:rsid w:val="000C2968"/>
    <w:rsid w:val="000E2E52"/>
    <w:rsid w:val="000F299C"/>
    <w:rsid w:val="00107BB0"/>
    <w:rsid w:val="00153387"/>
    <w:rsid w:val="00162D37"/>
    <w:rsid w:val="0016341D"/>
    <w:rsid w:val="00170068"/>
    <w:rsid w:val="00174C44"/>
    <w:rsid w:val="00192B4C"/>
    <w:rsid w:val="001949E5"/>
    <w:rsid w:val="001A5F54"/>
    <w:rsid w:val="001B042D"/>
    <w:rsid w:val="001C4FFC"/>
    <w:rsid w:val="001C5F4D"/>
    <w:rsid w:val="001C6716"/>
    <w:rsid w:val="001C7B77"/>
    <w:rsid w:val="001D0B11"/>
    <w:rsid w:val="001D5560"/>
    <w:rsid w:val="00223D7E"/>
    <w:rsid w:val="00226906"/>
    <w:rsid w:val="002340ED"/>
    <w:rsid w:val="00234C17"/>
    <w:rsid w:val="0025783B"/>
    <w:rsid w:val="002610BC"/>
    <w:rsid w:val="00263794"/>
    <w:rsid w:val="00264F37"/>
    <w:rsid w:val="00270FE4"/>
    <w:rsid w:val="00272623"/>
    <w:rsid w:val="002729C2"/>
    <w:rsid w:val="002A074E"/>
    <w:rsid w:val="002A4E05"/>
    <w:rsid w:val="002C74DD"/>
    <w:rsid w:val="002C7D65"/>
    <w:rsid w:val="002F66C2"/>
    <w:rsid w:val="002F7ED0"/>
    <w:rsid w:val="00310F8D"/>
    <w:rsid w:val="00320AC7"/>
    <w:rsid w:val="00322490"/>
    <w:rsid w:val="00337FEF"/>
    <w:rsid w:val="00340F3E"/>
    <w:rsid w:val="00344C9C"/>
    <w:rsid w:val="00347419"/>
    <w:rsid w:val="00352705"/>
    <w:rsid w:val="00352848"/>
    <w:rsid w:val="00370126"/>
    <w:rsid w:val="003718BB"/>
    <w:rsid w:val="00373B43"/>
    <w:rsid w:val="00383730"/>
    <w:rsid w:val="003A0925"/>
    <w:rsid w:val="003A69F2"/>
    <w:rsid w:val="003B25EE"/>
    <w:rsid w:val="003F3017"/>
    <w:rsid w:val="003F4816"/>
    <w:rsid w:val="00405F04"/>
    <w:rsid w:val="004104FD"/>
    <w:rsid w:val="0042569E"/>
    <w:rsid w:val="0043282D"/>
    <w:rsid w:val="00442F81"/>
    <w:rsid w:val="00457C2B"/>
    <w:rsid w:val="00477536"/>
    <w:rsid w:val="00494E88"/>
    <w:rsid w:val="004A3D7A"/>
    <w:rsid w:val="004B53E5"/>
    <w:rsid w:val="004E574C"/>
    <w:rsid w:val="00505813"/>
    <w:rsid w:val="00506AED"/>
    <w:rsid w:val="0051171C"/>
    <w:rsid w:val="00520CBE"/>
    <w:rsid w:val="00521109"/>
    <w:rsid w:val="0053687B"/>
    <w:rsid w:val="00545B10"/>
    <w:rsid w:val="00555A2F"/>
    <w:rsid w:val="005A0A4E"/>
    <w:rsid w:val="005B727F"/>
    <w:rsid w:val="005C1A09"/>
    <w:rsid w:val="005C68A4"/>
    <w:rsid w:val="005E222D"/>
    <w:rsid w:val="005F16D1"/>
    <w:rsid w:val="00600696"/>
    <w:rsid w:val="006014C1"/>
    <w:rsid w:val="00612689"/>
    <w:rsid w:val="00612C5D"/>
    <w:rsid w:val="00613D42"/>
    <w:rsid w:val="006211F7"/>
    <w:rsid w:val="00624BF8"/>
    <w:rsid w:val="00647534"/>
    <w:rsid w:val="006574B8"/>
    <w:rsid w:val="00675636"/>
    <w:rsid w:val="00690C67"/>
    <w:rsid w:val="006B1572"/>
    <w:rsid w:val="006D2012"/>
    <w:rsid w:val="006F5BED"/>
    <w:rsid w:val="006F7998"/>
    <w:rsid w:val="00705797"/>
    <w:rsid w:val="0071156E"/>
    <w:rsid w:val="0072084B"/>
    <w:rsid w:val="007225CB"/>
    <w:rsid w:val="00772C86"/>
    <w:rsid w:val="007736C5"/>
    <w:rsid w:val="00780C87"/>
    <w:rsid w:val="00792972"/>
    <w:rsid w:val="007D0258"/>
    <w:rsid w:val="007D0DE8"/>
    <w:rsid w:val="007D0FB9"/>
    <w:rsid w:val="007D20FF"/>
    <w:rsid w:val="007D797A"/>
    <w:rsid w:val="00813C0A"/>
    <w:rsid w:val="008169FA"/>
    <w:rsid w:val="008207D4"/>
    <w:rsid w:val="008249B4"/>
    <w:rsid w:val="0086654C"/>
    <w:rsid w:val="00875911"/>
    <w:rsid w:val="00876557"/>
    <w:rsid w:val="00881A8F"/>
    <w:rsid w:val="00885DB4"/>
    <w:rsid w:val="008A412C"/>
    <w:rsid w:val="008A7CFB"/>
    <w:rsid w:val="008B6020"/>
    <w:rsid w:val="008C14FE"/>
    <w:rsid w:val="008C7705"/>
    <w:rsid w:val="008E364B"/>
    <w:rsid w:val="008E7DE9"/>
    <w:rsid w:val="00902CD8"/>
    <w:rsid w:val="00902E78"/>
    <w:rsid w:val="009111E7"/>
    <w:rsid w:val="009238FA"/>
    <w:rsid w:val="00927F6F"/>
    <w:rsid w:val="00932862"/>
    <w:rsid w:val="00945EEB"/>
    <w:rsid w:val="00950541"/>
    <w:rsid w:val="00950558"/>
    <w:rsid w:val="00974A8C"/>
    <w:rsid w:val="009865FA"/>
    <w:rsid w:val="00991BF0"/>
    <w:rsid w:val="009A185E"/>
    <w:rsid w:val="009A2E35"/>
    <w:rsid w:val="009B6483"/>
    <w:rsid w:val="009C61D1"/>
    <w:rsid w:val="009D38ED"/>
    <w:rsid w:val="009D682B"/>
    <w:rsid w:val="009E1938"/>
    <w:rsid w:val="009F1DF6"/>
    <w:rsid w:val="00A1168A"/>
    <w:rsid w:val="00A2519A"/>
    <w:rsid w:val="00A36362"/>
    <w:rsid w:val="00A42075"/>
    <w:rsid w:val="00A4222C"/>
    <w:rsid w:val="00A52615"/>
    <w:rsid w:val="00A5476A"/>
    <w:rsid w:val="00A83D96"/>
    <w:rsid w:val="00AA1A18"/>
    <w:rsid w:val="00AB6280"/>
    <w:rsid w:val="00AC0863"/>
    <w:rsid w:val="00AC3D23"/>
    <w:rsid w:val="00AD38AD"/>
    <w:rsid w:val="00AF391D"/>
    <w:rsid w:val="00AF4CAC"/>
    <w:rsid w:val="00B1477C"/>
    <w:rsid w:val="00B211CE"/>
    <w:rsid w:val="00B2279C"/>
    <w:rsid w:val="00B25D00"/>
    <w:rsid w:val="00B31774"/>
    <w:rsid w:val="00B42191"/>
    <w:rsid w:val="00B56740"/>
    <w:rsid w:val="00B60B84"/>
    <w:rsid w:val="00B71BDD"/>
    <w:rsid w:val="00B90422"/>
    <w:rsid w:val="00BA1A6D"/>
    <w:rsid w:val="00BB147A"/>
    <w:rsid w:val="00BE78F0"/>
    <w:rsid w:val="00C01B7F"/>
    <w:rsid w:val="00C13300"/>
    <w:rsid w:val="00C2118D"/>
    <w:rsid w:val="00C2339A"/>
    <w:rsid w:val="00C237B9"/>
    <w:rsid w:val="00C4571D"/>
    <w:rsid w:val="00C61591"/>
    <w:rsid w:val="00C700C9"/>
    <w:rsid w:val="00C81E4F"/>
    <w:rsid w:val="00C85208"/>
    <w:rsid w:val="00C857EA"/>
    <w:rsid w:val="00C92E1F"/>
    <w:rsid w:val="00CA161B"/>
    <w:rsid w:val="00CB71BD"/>
    <w:rsid w:val="00CC1136"/>
    <w:rsid w:val="00CC54AA"/>
    <w:rsid w:val="00CD0155"/>
    <w:rsid w:val="00CD4FAE"/>
    <w:rsid w:val="00CD5045"/>
    <w:rsid w:val="00CE466E"/>
    <w:rsid w:val="00CF0F31"/>
    <w:rsid w:val="00D11794"/>
    <w:rsid w:val="00D11CE1"/>
    <w:rsid w:val="00D1514C"/>
    <w:rsid w:val="00D225EE"/>
    <w:rsid w:val="00D461EF"/>
    <w:rsid w:val="00D51E2D"/>
    <w:rsid w:val="00D650B1"/>
    <w:rsid w:val="00D665B1"/>
    <w:rsid w:val="00D76C17"/>
    <w:rsid w:val="00D8089E"/>
    <w:rsid w:val="00D90000"/>
    <w:rsid w:val="00DA601D"/>
    <w:rsid w:val="00DB2EFA"/>
    <w:rsid w:val="00DC4A9B"/>
    <w:rsid w:val="00DD05E6"/>
    <w:rsid w:val="00DD4A6C"/>
    <w:rsid w:val="00E15BE6"/>
    <w:rsid w:val="00E24978"/>
    <w:rsid w:val="00E51DAC"/>
    <w:rsid w:val="00E64BAD"/>
    <w:rsid w:val="00E73AF6"/>
    <w:rsid w:val="00EA37B3"/>
    <w:rsid w:val="00EB40D8"/>
    <w:rsid w:val="00EB7743"/>
    <w:rsid w:val="00EF5EFE"/>
    <w:rsid w:val="00F077B6"/>
    <w:rsid w:val="00F11153"/>
    <w:rsid w:val="00F223B8"/>
    <w:rsid w:val="00F55D69"/>
    <w:rsid w:val="00F563B9"/>
    <w:rsid w:val="00F57E1A"/>
    <w:rsid w:val="00F57F0D"/>
    <w:rsid w:val="00F65144"/>
    <w:rsid w:val="00F826B3"/>
    <w:rsid w:val="00F83989"/>
    <w:rsid w:val="00F93B85"/>
    <w:rsid w:val="00F94D86"/>
    <w:rsid w:val="00FB3EC5"/>
    <w:rsid w:val="00FD0C14"/>
    <w:rsid w:val="00FE30B2"/>
    <w:rsid w:val="00FE7C14"/>
    <w:rsid w:val="00FF3427"/>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38AD"/>
    <w:pPr>
      <w:spacing w:after="200" w:line="276" w:lineRule="auto"/>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90C67"/>
    <w:pPr>
      <w:autoSpaceDE w:val="0"/>
      <w:autoSpaceDN w:val="0"/>
      <w:adjustRightInd w:val="0"/>
    </w:pPr>
    <w:rPr>
      <w:rFonts w:ascii="Times New Roman" w:hAnsi="Times New Roman"/>
      <w:color w:val="000000"/>
      <w:sz w:val="24"/>
      <w:szCs w:val="24"/>
    </w:rPr>
  </w:style>
  <w:style w:type="paragraph" w:styleId="Bibliografie">
    <w:name w:val="Bibliography"/>
    <w:basedOn w:val="Normln"/>
    <w:next w:val="Normln"/>
    <w:uiPriority w:val="37"/>
    <w:unhideWhenUsed/>
    <w:rsid w:val="00690C67"/>
    <w:rPr>
      <w:lang w:val="en-US" w:eastAsia="en-US" w:bidi="en-US"/>
    </w:rPr>
  </w:style>
  <w:style w:type="table" w:styleId="Mkatabulky">
    <w:name w:val="Table Grid"/>
    <w:basedOn w:val="Normlntabulka"/>
    <w:uiPriority w:val="59"/>
    <w:rsid w:val="00A251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902C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2CD8"/>
    <w:rPr>
      <w:rFonts w:ascii="Tahoma" w:hAnsi="Tahoma" w:cs="Tahoma"/>
      <w:sz w:val="16"/>
      <w:szCs w:val="16"/>
    </w:rPr>
  </w:style>
  <w:style w:type="paragraph" w:styleId="Textvysvtlivek">
    <w:name w:val="endnote text"/>
    <w:basedOn w:val="Normln"/>
    <w:link w:val="TextvysvtlivekChar"/>
    <w:uiPriority w:val="99"/>
    <w:semiHidden/>
    <w:unhideWhenUsed/>
    <w:rsid w:val="008C14FE"/>
    <w:rPr>
      <w:sz w:val="20"/>
      <w:szCs w:val="20"/>
    </w:rPr>
  </w:style>
  <w:style w:type="character" w:customStyle="1" w:styleId="TextvysvtlivekChar">
    <w:name w:val="Text vysvětlivek Char"/>
    <w:basedOn w:val="Standardnpsmoodstavce"/>
    <w:link w:val="Textvysvtlivek"/>
    <w:uiPriority w:val="99"/>
    <w:semiHidden/>
    <w:rsid w:val="008C14FE"/>
  </w:style>
  <w:style w:type="character" w:styleId="Odkaznavysvtlivky">
    <w:name w:val="endnote reference"/>
    <w:basedOn w:val="Standardnpsmoodstavce"/>
    <w:uiPriority w:val="99"/>
    <w:semiHidden/>
    <w:unhideWhenUsed/>
    <w:rsid w:val="008C14FE"/>
    <w:rPr>
      <w:vertAlign w:val="superscript"/>
    </w:rPr>
  </w:style>
  <w:style w:type="paragraph" w:styleId="Textpoznpodarou">
    <w:name w:val="footnote text"/>
    <w:basedOn w:val="Normln"/>
    <w:link w:val="TextpoznpodarouChar"/>
    <w:uiPriority w:val="99"/>
    <w:semiHidden/>
    <w:unhideWhenUsed/>
    <w:rsid w:val="008C14FE"/>
    <w:rPr>
      <w:sz w:val="20"/>
      <w:szCs w:val="20"/>
    </w:rPr>
  </w:style>
  <w:style w:type="character" w:customStyle="1" w:styleId="TextpoznpodarouChar">
    <w:name w:val="Text pozn. pod čarou Char"/>
    <w:basedOn w:val="Standardnpsmoodstavce"/>
    <w:link w:val="Textpoznpodarou"/>
    <w:uiPriority w:val="99"/>
    <w:semiHidden/>
    <w:rsid w:val="008C14FE"/>
  </w:style>
  <w:style w:type="character" w:styleId="Znakapoznpodarou">
    <w:name w:val="footnote reference"/>
    <w:basedOn w:val="Standardnpsmoodstavce"/>
    <w:uiPriority w:val="99"/>
    <w:semiHidden/>
    <w:unhideWhenUsed/>
    <w:rsid w:val="008C14FE"/>
    <w:rPr>
      <w:vertAlign w:val="superscript"/>
    </w:rPr>
  </w:style>
  <w:style w:type="character" w:customStyle="1" w:styleId="hps">
    <w:name w:val="hps"/>
    <w:basedOn w:val="Standardnpsmoodstavce"/>
    <w:rsid w:val="00B90422"/>
  </w:style>
  <w:style w:type="character" w:styleId="Hypertextovodkaz">
    <w:name w:val="Hyperlink"/>
    <w:basedOn w:val="Standardnpsmoodstavce"/>
    <w:uiPriority w:val="99"/>
    <w:unhideWhenUsed/>
    <w:rsid w:val="00264F37"/>
    <w:rPr>
      <w:color w:val="0000FF"/>
      <w:u w:val="single"/>
    </w:rPr>
  </w:style>
  <w:style w:type="paragraph" w:styleId="Normlnweb">
    <w:name w:val="Normal (Web)"/>
    <w:basedOn w:val="Normln"/>
    <w:uiPriority w:val="99"/>
    <w:semiHidden/>
    <w:unhideWhenUsed/>
    <w:rsid w:val="002C7D65"/>
    <w:pPr>
      <w:spacing w:before="100" w:beforeAutospacing="1" w:after="100" w:afterAutospacing="1" w:line="240" w:lineRule="auto"/>
    </w:pPr>
    <w:rPr>
      <w:rFonts w:ascii="Times New Roman" w:hAnsi="Times New Roman"/>
      <w:sz w:val="24"/>
      <w:szCs w:val="24"/>
    </w:rPr>
  </w:style>
  <w:style w:type="paragraph" w:styleId="Prosttext">
    <w:name w:val="Plain Text"/>
    <w:basedOn w:val="Normln"/>
    <w:link w:val="ProsttextChar"/>
    <w:uiPriority w:val="99"/>
    <w:unhideWhenUsed/>
    <w:rsid w:val="00F57E1A"/>
    <w:pPr>
      <w:spacing w:after="0" w:line="240" w:lineRule="auto"/>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F57E1A"/>
    <w:rPr>
      <w:rFonts w:ascii="Consolas" w:eastAsia="Calibri" w:hAnsi="Consolas"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111365432">
      <w:bodyDiv w:val="1"/>
      <w:marLeft w:val="0"/>
      <w:marRight w:val="0"/>
      <w:marTop w:val="0"/>
      <w:marBottom w:val="0"/>
      <w:divBdr>
        <w:top w:val="none" w:sz="0" w:space="0" w:color="auto"/>
        <w:left w:val="none" w:sz="0" w:space="0" w:color="auto"/>
        <w:bottom w:val="none" w:sz="0" w:space="0" w:color="auto"/>
        <w:right w:val="none" w:sz="0" w:space="0" w:color="auto"/>
      </w:divBdr>
    </w:div>
    <w:div w:id="501429358">
      <w:bodyDiv w:val="1"/>
      <w:marLeft w:val="0"/>
      <w:marRight w:val="0"/>
      <w:marTop w:val="0"/>
      <w:marBottom w:val="0"/>
      <w:divBdr>
        <w:top w:val="none" w:sz="0" w:space="0" w:color="auto"/>
        <w:left w:val="none" w:sz="0" w:space="0" w:color="auto"/>
        <w:bottom w:val="none" w:sz="0" w:space="0" w:color="auto"/>
        <w:right w:val="none" w:sz="0" w:space="0" w:color="auto"/>
      </w:divBdr>
    </w:div>
    <w:div w:id="626931157">
      <w:bodyDiv w:val="1"/>
      <w:marLeft w:val="0"/>
      <w:marRight w:val="0"/>
      <w:marTop w:val="0"/>
      <w:marBottom w:val="0"/>
      <w:divBdr>
        <w:top w:val="none" w:sz="0" w:space="0" w:color="auto"/>
        <w:left w:val="none" w:sz="0" w:space="0" w:color="auto"/>
        <w:bottom w:val="none" w:sz="0" w:space="0" w:color="auto"/>
        <w:right w:val="none" w:sz="0" w:space="0" w:color="auto"/>
      </w:divBdr>
      <w:divsChild>
        <w:div w:id="1221793782">
          <w:marLeft w:val="0"/>
          <w:marRight w:val="0"/>
          <w:marTop w:val="0"/>
          <w:marBottom w:val="0"/>
          <w:divBdr>
            <w:top w:val="none" w:sz="0" w:space="0" w:color="auto"/>
            <w:left w:val="none" w:sz="0" w:space="0" w:color="auto"/>
            <w:bottom w:val="none" w:sz="0" w:space="0" w:color="auto"/>
            <w:right w:val="none" w:sz="0" w:space="0" w:color="auto"/>
          </w:divBdr>
          <w:divsChild>
            <w:div w:id="160124867">
              <w:marLeft w:val="0"/>
              <w:marRight w:val="0"/>
              <w:marTop w:val="0"/>
              <w:marBottom w:val="0"/>
              <w:divBdr>
                <w:top w:val="none" w:sz="0" w:space="0" w:color="auto"/>
                <w:left w:val="none" w:sz="0" w:space="0" w:color="auto"/>
                <w:bottom w:val="none" w:sz="0" w:space="0" w:color="auto"/>
                <w:right w:val="none" w:sz="0" w:space="0" w:color="auto"/>
              </w:divBdr>
            </w:div>
            <w:div w:id="383868806">
              <w:marLeft w:val="0"/>
              <w:marRight w:val="0"/>
              <w:marTop w:val="0"/>
              <w:marBottom w:val="0"/>
              <w:divBdr>
                <w:top w:val="none" w:sz="0" w:space="0" w:color="auto"/>
                <w:left w:val="none" w:sz="0" w:space="0" w:color="auto"/>
                <w:bottom w:val="none" w:sz="0" w:space="0" w:color="auto"/>
                <w:right w:val="none" w:sz="0" w:space="0" w:color="auto"/>
              </w:divBdr>
            </w:div>
          </w:divsChild>
        </w:div>
        <w:div w:id="1605263564">
          <w:marLeft w:val="0"/>
          <w:marRight w:val="0"/>
          <w:marTop w:val="0"/>
          <w:marBottom w:val="0"/>
          <w:divBdr>
            <w:top w:val="none" w:sz="0" w:space="0" w:color="auto"/>
            <w:left w:val="none" w:sz="0" w:space="0" w:color="auto"/>
            <w:bottom w:val="none" w:sz="0" w:space="0" w:color="auto"/>
            <w:right w:val="none" w:sz="0" w:space="0" w:color="auto"/>
          </w:divBdr>
          <w:divsChild>
            <w:div w:id="1281912209">
              <w:marLeft w:val="0"/>
              <w:marRight w:val="0"/>
              <w:marTop w:val="0"/>
              <w:marBottom w:val="0"/>
              <w:divBdr>
                <w:top w:val="none" w:sz="0" w:space="0" w:color="auto"/>
                <w:left w:val="none" w:sz="0" w:space="0" w:color="auto"/>
                <w:bottom w:val="none" w:sz="0" w:space="0" w:color="auto"/>
                <w:right w:val="none" w:sz="0" w:space="0" w:color="auto"/>
              </w:divBdr>
            </w:div>
            <w:div w:id="1810441201">
              <w:marLeft w:val="0"/>
              <w:marRight w:val="0"/>
              <w:marTop w:val="0"/>
              <w:marBottom w:val="0"/>
              <w:divBdr>
                <w:top w:val="none" w:sz="0" w:space="0" w:color="auto"/>
                <w:left w:val="none" w:sz="0" w:space="0" w:color="auto"/>
                <w:bottom w:val="none" w:sz="0" w:space="0" w:color="auto"/>
                <w:right w:val="none" w:sz="0" w:space="0" w:color="auto"/>
              </w:divBdr>
            </w:div>
          </w:divsChild>
        </w:div>
        <w:div w:id="2080864024">
          <w:marLeft w:val="0"/>
          <w:marRight w:val="0"/>
          <w:marTop w:val="0"/>
          <w:marBottom w:val="0"/>
          <w:divBdr>
            <w:top w:val="none" w:sz="0" w:space="0" w:color="auto"/>
            <w:left w:val="none" w:sz="0" w:space="0" w:color="auto"/>
            <w:bottom w:val="none" w:sz="0" w:space="0" w:color="auto"/>
            <w:right w:val="none" w:sz="0" w:space="0" w:color="auto"/>
          </w:divBdr>
          <w:divsChild>
            <w:div w:id="87314262">
              <w:marLeft w:val="0"/>
              <w:marRight w:val="0"/>
              <w:marTop w:val="0"/>
              <w:marBottom w:val="0"/>
              <w:divBdr>
                <w:top w:val="none" w:sz="0" w:space="0" w:color="auto"/>
                <w:left w:val="none" w:sz="0" w:space="0" w:color="auto"/>
                <w:bottom w:val="none" w:sz="0" w:space="0" w:color="auto"/>
                <w:right w:val="none" w:sz="0" w:space="0" w:color="auto"/>
              </w:divBdr>
            </w:div>
            <w:div w:id="10781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7769">
      <w:bodyDiv w:val="1"/>
      <w:marLeft w:val="0"/>
      <w:marRight w:val="0"/>
      <w:marTop w:val="0"/>
      <w:marBottom w:val="0"/>
      <w:divBdr>
        <w:top w:val="none" w:sz="0" w:space="0" w:color="auto"/>
        <w:left w:val="none" w:sz="0" w:space="0" w:color="auto"/>
        <w:bottom w:val="none" w:sz="0" w:space="0" w:color="auto"/>
        <w:right w:val="none" w:sz="0" w:space="0" w:color="auto"/>
      </w:divBdr>
      <w:divsChild>
        <w:div w:id="590087653">
          <w:marLeft w:val="0"/>
          <w:marRight w:val="0"/>
          <w:marTop w:val="0"/>
          <w:marBottom w:val="0"/>
          <w:divBdr>
            <w:top w:val="none" w:sz="0" w:space="0" w:color="auto"/>
            <w:left w:val="none" w:sz="0" w:space="0" w:color="auto"/>
            <w:bottom w:val="none" w:sz="0" w:space="0" w:color="auto"/>
            <w:right w:val="none" w:sz="0" w:space="0" w:color="auto"/>
          </w:divBdr>
          <w:divsChild>
            <w:div w:id="322590026">
              <w:marLeft w:val="0"/>
              <w:marRight w:val="0"/>
              <w:marTop w:val="0"/>
              <w:marBottom w:val="0"/>
              <w:divBdr>
                <w:top w:val="none" w:sz="0" w:space="0" w:color="auto"/>
                <w:left w:val="none" w:sz="0" w:space="0" w:color="auto"/>
                <w:bottom w:val="none" w:sz="0" w:space="0" w:color="auto"/>
                <w:right w:val="none" w:sz="0" w:space="0" w:color="auto"/>
              </w:divBdr>
            </w:div>
            <w:div w:id="20965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93673">
      <w:bodyDiv w:val="1"/>
      <w:marLeft w:val="0"/>
      <w:marRight w:val="0"/>
      <w:marTop w:val="0"/>
      <w:marBottom w:val="0"/>
      <w:divBdr>
        <w:top w:val="none" w:sz="0" w:space="0" w:color="auto"/>
        <w:left w:val="none" w:sz="0" w:space="0" w:color="auto"/>
        <w:bottom w:val="none" w:sz="0" w:space="0" w:color="auto"/>
        <w:right w:val="none" w:sz="0" w:space="0" w:color="auto"/>
      </w:divBdr>
    </w:div>
    <w:div w:id="1393966161">
      <w:bodyDiv w:val="1"/>
      <w:marLeft w:val="0"/>
      <w:marRight w:val="0"/>
      <w:marTop w:val="0"/>
      <w:marBottom w:val="0"/>
      <w:divBdr>
        <w:top w:val="none" w:sz="0" w:space="0" w:color="auto"/>
        <w:left w:val="none" w:sz="0" w:space="0" w:color="auto"/>
        <w:bottom w:val="none" w:sz="0" w:space="0" w:color="auto"/>
        <w:right w:val="none" w:sz="0" w:space="0" w:color="auto"/>
      </w:divBdr>
      <w:divsChild>
        <w:div w:id="795564186">
          <w:marLeft w:val="0"/>
          <w:marRight w:val="0"/>
          <w:marTop w:val="0"/>
          <w:marBottom w:val="0"/>
          <w:divBdr>
            <w:top w:val="none" w:sz="0" w:space="0" w:color="auto"/>
            <w:left w:val="none" w:sz="0" w:space="0" w:color="auto"/>
            <w:bottom w:val="none" w:sz="0" w:space="0" w:color="auto"/>
            <w:right w:val="none" w:sz="0" w:space="0" w:color="auto"/>
          </w:divBdr>
          <w:divsChild>
            <w:div w:id="1226330412">
              <w:marLeft w:val="0"/>
              <w:marRight w:val="0"/>
              <w:marTop w:val="0"/>
              <w:marBottom w:val="0"/>
              <w:divBdr>
                <w:top w:val="none" w:sz="0" w:space="0" w:color="auto"/>
                <w:left w:val="none" w:sz="0" w:space="0" w:color="auto"/>
                <w:bottom w:val="none" w:sz="0" w:space="0" w:color="auto"/>
                <w:right w:val="none" w:sz="0" w:space="0" w:color="auto"/>
              </w:divBdr>
            </w:div>
          </w:divsChild>
        </w:div>
        <w:div w:id="656155009">
          <w:marLeft w:val="0"/>
          <w:marRight w:val="0"/>
          <w:marTop w:val="0"/>
          <w:marBottom w:val="0"/>
          <w:divBdr>
            <w:top w:val="none" w:sz="0" w:space="0" w:color="auto"/>
            <w:left w:val="none" w:sz="0" w:space="0" w:color="auto"/>
            <w:bottom w:val="none" w:sz="0" w:space="0" w:color="auto"/>
            <w:right w:val="none" w:sz="0" w:space="0" w:color="auto"/>
          </w:divBdr>
        </w:div>
      </w:divsChild>
    </w:div>
    <w:div w:id="1507480494">
      <w:bodyDiv w:val="1"/>
      <w:marLeft w:val="0"/>
      <w:marRight w:val="0"/>
      <w:marTop w:val="0"/>
      <w:marBottom w:val="0"/>
      <w:divBdr>
        <w:top w:val="none" w:sz="0" w:space="0" w:color="auto"/>
        <w:left w:val="none" w:sz="0" w:space="0" w:color="auto"/>
        <w:bottom w:val="none" w:sz="0" w:space="0" w:color="auto"/>
        <w:right w:val="none" w:sz="0" w:space="0" w:color="auto"/>
      </w:divBdr>
    </w:div>
    <w:div w:id="1650793056">
      <w:bodyDiv w:val="1"/>
      <w:marLeft w:val="0"/>
      <w:marRight w:val="0"/>
      <w:marTop w:val="0"/>
      <w:marBottom w:val="0"/>
      <w:divBdr>
        <w:top w:val="none" w:sz="0" w:space="0" w:color="auto"/>
        <w:left w:val="none" w:sz="0" w:space="0" w:color="auto"/>
        <w:bottom w:val="none" w:sz="0" w:space="0" w:color="auto"/>
        <w:right w:val="none" w:sz="0" w:space="0" w:color="auto"/>
      </w:divBdr>
    </w:div>
    <w:div w:id="1932155842">
      <w:bodyDiv w:val="1"/>
      <w:marLeft w:val="0"/>
      <w:marRight w:val="0"/>
      <w:marTop w:val="0"/>
      <w:marBottom w:val="0"/>
      <w:divBdr>
        <w:top w:val="none" w:sz="0" w:space="0" w:color="auto"/>
        <w:left w:val="none" w:sz="0" w:space="0" w:color="auto"/>
        <w:bottom w:val="none" w:sz="0" w:space="0" w:color="auto"/>
        <w:right w:val="none" w:sz="0" w:space="0" w:color="auto"/>
      </w:divBdr>
      <w:divsChild>
        <w:div w:id="1477991587">
          <w:marLeft w:val="0"/>
          <w:marRight w:val="0"/>
          <w:marTop w:val="0"/>
          <w:marBottom w:val="0"/>
          <w:divBdr>
            <w:top w:val="none" w:sz="0" w:space="0" w:color="auto"/>
            <w:left w:val="none" w:sz="0" w:space="0" w:color="auto"/>
            <w:bottom w:val="none" w:sz="0" w:space="0" w:color="auto"/>
            <w:right w:val="none" w:sz="0" w:space="0" w:color="auto"/>
          </w:divBdr>
          <w:divsChild>
            <w:div w:id="503672555">
              <w:marLeft w:val="0"/>
              <w:marRight w:val="0"/>
              <w:marTop w:val="0"/>
              <w:marBottom w:val="0"/>
              <w:divBdr>
                <w:top w:val="none" w:sz="0" w:space="0" w:color="auto"/>
                <w:left w:val="none" w:sz="0" w:space="0" w:color="auto"/>
                <w:bottom w:val="none" w:sz="0" w:space="0" w:color="auto"/>
                <w:right w:val="none" w:sz="0" w:space="0" w:color="auto"/>
              </w:divBdr>
            </w:div>
            <w:div w:id="10764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comomo.cz/" TargetMode="External"/><Relationship Id="rId12" Type="http://schemas.openxmlformats.org/officeDocument/2006/relationships/hyperlink" Target="http://www.docomomo.c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ispp.npu.cz/mis_public/homepage.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ndustrialnitopografie.cz/"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docomomo.cz" TargetMode="External"/><Relationship Id="rId14" Type="http://schemas.openxmlformats.org/officeDocument/2006/relationships/hyperlink" Target="http://dejiny.fa.cvut.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CACD04D-0E23-4BD5-BDD0-0B50B787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15</Pages>
  <Words>3605</Words>
  <Characters>21275</Characters>
  <Application>Microsoft Office Word</Application>
  <DocSecurity>0</DocSecurity>
  <Lines>177</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míra</dc:creator>
  <cp:lastModifiedBy>míra</cp:lastModifiedBy>
  <cp:revision>18</cp:revision>
  <cp:lastPrinted>2016-05-11T17:25:00Z</cp:lastPrinted>
  <dcterms:created xsi:type="dcterms:W3CDTF">2016-05-10T16:52:00Z</dcterms:created>
  <dcterms:modified xsi:type="dcterms:W3CDTF">2016-05-11T17:32:00Z</dcterms:modified>
</cp:coreProperties>
</file>